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/>
      </w:tblPr>
      <w:tblGrid>
        <w:gridCol w:w="5245"/>
        <w:gridCol w:w="2256"/>
        <w:gridCol w:w="2818"/>
      </w:tblGrid>
      <w:tr w:rsidR="005D5311" w:rsidRPr="003E2AC4" w:rsidTr="008B47D1">
        <w:trPr>
          <w:cantSplit/>
          <w:trHeight w:val="970"/>
        </w:trPr>
        <w:tc>
          <w:tcPr>
            <w:tcW w:w="7777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3E2A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3E2AC4">
              <w:rPr>
                <w:rFonts w:ascii="Tahoma" w:hAnsi="Tahoma" w:cs="Tahoma"/>
              </w:rPr>
              <w:br w:type="column"/>
            </w:r>
            <w:r w:rsidRPr="003E2AC4">
              <w:rPr>
                <w:rFonts w:ascii="Tahoma" w:hAnsi="Tahoma" w:cs="Tahoma"/>
              </w:rPr>
              <w:br w:type="column"/>
            </w:r>
            <w:r w:rsidRPr="003E2AC4">
              <w:rPr>
                <w:rFonts w:ascii="Tahoma" w:hAnsi="Tahoma" w:cs="Tahoma"/>
              </w:rPr>
              <w:br w:type="page"/>
            </w:r>
            <w:r w:rsidRPr="003E2AC4">
              <w:rPr>
                <w:rFonts w:ascii="Tahoma" w:hAnsi="Tahoma" w:cs="Tahoma"/>
              </w:rPr>
              <w:br w:type="page"/>
            </w:r>
            <w:r w:rsidR="008B47D1" w:rsidRPr="003E2AC4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50051" cy="672860"/>
                  <wp:effectExtent l="19050" t="0" r="0" b="0"/>
                  <wp:docPr id="2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vi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1162" cy="67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6" w:type="dxa"/>
            <w:tcBorders>
              <w:bottom w:val="nil"/>
            </w:tcBorders>
            <w:tcMar>
              <w:right w:w="57" w:type="dxa"/>
            </w:tcMar>
          </w:tcPr>
          <w:p w:rsidR="005D5311" w:rsidRPr="003E2A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3E2A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3E2A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3E2AC4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3E2AC4">
              <w:rPr>
                <w:rFonts w:ascii="Tahoma" w:hAnsi="Tahoma" w:cs="Tahoma"/>
                <w:sz w:val="16"/>
                <w:lang w:val="sr-Cyrl-BA"/>
              </w:rPr>
              <w:t xml:space="preserve">                   </w:t>
            </w:r>
            <w:r w:rsidR="005D5311" w:rsidRPr="003E2AC4">
              <w:rPr>
                <w:rFonts w:ascii="Tahoma" w:hAnsi="Tahoma" w:cs="Tahoma"/>
                <w:sz w:val="16"/>
                <w:lang w:val="sr-Cyrl-BA"/>
              </w:rPr>
              <w:t>[</w:t>
            </w:r>
            <w:r w:rsidR="006B0272" w:rsidRPr="003E2AC4">
              <w:rPr>
                <w:rFonts w:ascii="Tahoma" w:hAnsi="Tahoma" w:cs="Tahoma"/>
                <w:sz w:val="16"/>
                <w:lang w:val="sr-Cyrl-BA"/>
              </w:rPr>
              <w:t>22</w:t>
            </w:r>
            <w:r w:rsidR="005D5311" w:rsidRPr="003E2AC4">
              <w:rPr>
                <w:rFonts w:ascii="Tahoma" w:hAnsi="Tahoma" w:cs="Tahoma"/>
                <w:sz w:val="16"/>
                <w:lang w:val="bs-Cyrl-BA"/>
              </w:rPr>
              <w:t xml:space="preserve">. </w:t>
            </w:r>
            <w:r w:rsidR="00E05152" w:rsidRPr="003E2AC4">
              <w:rPr>
                <w:rFonts w:ascii="Tahoma" w:hAnsi="Tahoma" w:cs="Tahoma"/>
                <w:sz w:val="16"/>
                <w:lang w:val="sr-Cyrl-CS"/>
              </w:rPr>
              <w:t>новембар</w:t>
            </w:r>
            <w:r w:rsidRPr="003E2AC4">
              <w:rPr>
                <w:rFonts w:ascii="Tahoma" w:hAnsi="Tahoma" w:cs="Tahoma"/>
                <w:sz w:val="16"/>
                <w:lang w:val="sr-Cyrl-CS"/>
              </w:rPr>
              <w:t xml:space="preserve"> </w:t>
            </w:r>
            <w:r w:rsidR="00E72BD4" w:rsidRPr="003E2AC4">
              <w:rPr>
                <w:rFonts w:ascii="Tahoma" w:hAnsi="Tahoma" w:cs="Tahoma"/>
                <w:sz w:val="16"/>
                <w:lang w:val="sr-Cyrl-BA"/>
              </w:rPr>
              <w:t>2012</w:t>
            </w:r>
            <w:r w:rsidR="005D5311" w:rsidRPr="003E2AC4">
              <w:rPr>
                <w:rFonts w:ascii="Tahoma" w:hAnsi="Tahoma" w:cs="Tahoma"/>
                <w:sz w:val="16"/>
                <w:lang w:val="sr-Cyrl-BA"/>
              </w:rPr>
              <w:t xml:space="preserve">.]  </w:t>
            </w:r>
          </w:p>
          <w:p w:rsidR="005D5311" w:rsidRPr="003E2AC4" w:rsidRDefault="00E05152" w:rsidP="006E2120">
            <w:pPr>
              <w:ind w:left="113"/>
              <w:jc w:val="right"/>
              <w:outlineLvl w:val="0"/>
              <w:rPr>
                <w:rFonts w:ascii="Tahoma" w:hAnsi="Tahoma" w:cs="Tahoma"/>
                <w:sz w:val="16"/>
                <w:lang w:val="bs-Latn-BA"/>
              </w:rPr>
            </w:pPr>
            <w:r w:rsidRPr="003E2AC4">
              <w:rPr>
                <w:rFonts w:ascii="Tahoma" w:hAnsi="Tahoma" w:cs="Tahoma"/>
                <w:b/>
                <w:sz w:val="32"/>
                <w:szCs w:val="32"/>
                <w:lang w:val="sr-Cyrl-CS"/>
              </w:rPr>
              <w:t>11</w:t>
            </w:r>
            <w:r w:rsidR="005D5311" w:rsidRPr="003E2AC4">
              <w:rPr>
                <w:rFonts w:ascii="Tahoma" w:hAnsi="Tahoma" w:cs="Tahoma"/>
                <w:b/>
                <w:sz w:val="32"/>
                <w:szCs w:val="32"/>
                <w:lang w:val="sr-Cyrl-BA"/>
              </w:rPr>
              <w:t>/1</w:t>
            </w:r>
            <w:r w:rsidR="00E72BD4" w:rsidRPr="003E2AC4">
              <w:rPr>
                <w:rFonts w:ascii="Tahoma" w:hAnsi="Tahoma" w:cs="Tahoma"/>
                <w:b/>
                <w:sz w:val="32"/>
                <w:szCs w:val="32"/>
                <w:lang w:val="sr-Cyrl-CS"/>
              </w:rPr>
              <w:t>2</w:t>
            </w:r>
          </w:p>
        </w:tc>
      </w:tr>
      <w:tr w:rsidR="005D5311" w:rsidRPr="003E2AC4" w:rsidTr="008B47D1">
        <w:trPr>
          <w:cantSplit/>
        </w:trPr>
        <w:tc>
          <w:tcPr>
            <w:tcW w:w="5385" w:type="dxa"/>
            <w:vAlign w:val="center"/>
          </w:tcPr>
          <w:p w:rsidR="005D5311" w:rsidRPr="003E2A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388" w:type="dxa"/>
            <w:gridSpan w:val="2"/>
            <w:vAlign w:val="center"/>
          </w:tcPr>
          <w:p w:rsidR="005D5311" w:rsidRPr="003E2AC4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3E2AC4" w:rsidRDefault="000971CB" w:rsidP="00094E6E">
      <w:pPr>
        <w:jc w:val="both"/>
        <w:rPr>
          <w:rFonts w:ascii="Tahoma" w:hAnsi="Tahoma" w:cs="Tahoma"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/>
      </w:tblPr>
      <w:tblGrid>
        <w:gridCol w:w="10319"/>
      </w:tblGrid>
      <w:tr w:rsidR="00193339" w:rsidRPr="003E2AC4" w:rsidTr="000F7E7B">
        <w:trPr>
          <w:trHeight w:val="321"/>
          <w:jc w:val="center"/>
        </w:trPr>
        <w:tc>
          <w:tcPr>
            <w:tcW w:w="10319" w:type="dxa"/>
            <w:shd w:val="clear" w:color="auto" w:fill="336699"/>
          </w:tcPr>
          <w:p w:rsidR="00193339" w:rsidRPr="00B0539B" w:rsidRDefault="00E05152" w:rsidP="00EF319F">
            <w:pPr>
              <w:jc w:val="center"/>
              <w:outlineLvl w:val="0"/>
              <w:rPr>
                <w:rFonts w:ascii="Tahoma" w:hAnsi="Tahoma" w:cs="Tahoma"/>
                <w:b/>
                <w:color w:val="FFFFFF" w:themeColor="background1"/>
                <w:sz w:val="32"/>
                <w:szCs w:val="32"/>
                <w:lang w:val="sr-Cyrl-BA"/>
              </w:rPr>
            </w:pPr>
            <w:r w:rsidRPr="00B0539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>новембар</w:t>
            </w:r>
            <w:r w:rsidR="007E158B" w:rsidRPr="00B0539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sr-Cyrl-CS"/>
              </w:rPr>
              <w:t xml:space="preserve"> </w:t>
            </w:r>
            <w:r w:rsidR="00E72BD4" w:rsidRPr="00B0539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2012</w:t>
            </w:r>
            <w:r w:rsidR="002F5E38" w:rsidRPr="00B0539B">
              <w:rPr>
                <w:rFonts w:ascii="Tahoma" w:hAnsi="Tahoma" w:cs="Tahoma"/>
                <w:b/>
                <w:bCs/>
                <w:color w:val="FFFFFF" w:themeColor="background1"/>
                <w:spacing w:val="30"/>
                <w:sz w:val="32"/>
                <w:szCs w:val="32"/>
                <w:lang w:val="ru-RU"/>
              </w:rPr>
              <w:t>. године</w:t>
            </w:r>
          </w:p>
        </w:tc>
      </w:tr>
      <w:tr w:rsidR="00193339" w:rsidRPr="003E2AC4" w:rsidTr="000F7E7B">
        <w:trPr>
          <w:trHeight w:val="264"/>
          <w:jc w:val="center"/>
        </w:trPr>
        <w:tc>
          <w:tcPr>
            <w:tcW w:w="10319" w:type="dxa"/>
            <w:shd w:val="clear" w:color="auto" w:fill="336699"/>
          </w:tcPr>
          <w:p w:rsidR="00193339" w:rsidRPr="00B0539B" w:rsidRDefault="008728B3" w:rsidP="00EF319F">
            <w:pPr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sr-Cyrl-BA"/>
              </w:rPr>
            </w:pPr>
            <w:r w:rsidRPr="00B0539B">
              <w:rPr>
                <w:rFonts w:ascii="Tahoma" w:hAnsi="Tahoma" w:cs="Tahoma"/>
                <w:bCs/>
                <w:color w:val="FFFFFF" w:themeColor="background1"/>
                <w:spacing w:val="30"/>
                <w:sz w:val="24"/>
                <w:szCs w:val="24"/>
                <w:lang w:val="ru-RU"/>
              </w:rPr>
              <w:t>САОПШТЕЊЕ ЗА МЕДИЈЕ</w:t>
            </w:r>
          </w:p>
        </w:tc>
      </w:tr>
    </w:tbl>
    <w:p w:rsidR="007E7B08" w:rsidRDefault="007E7B08" w:rsidP="006D0DE6">
      <w:pPr>
        <w:rPr>
          <w:rFonts w:ascii="Tahoma" w:hAnsi="Tahoma" w:cs="Tahoma"/>
          <w:b/>
          <w:color w:val="FF0000"/>
          <w:sz w:val="28"/>
          <w:szCs w:val="28"/>
        </w:rPr>
      </w:pPr>
    </w:p>
    <w:p w:rsidR="007E7B08" w:rsidRPr="00AB59E7" w:rsidRDefault="007E7B08" w:rsidP="004B1B4B">
      <w:pPr>
        <w:spacing w:after="120"/>
        <w:rPr>
          <w:rFonts w:ascii="Tahoma" w:hAnsi="Tahoma" w:cs="Tahoma"/>
          <w:b/>
          <w:sz w:val="28"/>
          <w:szCs w:val="28"/>
          <w:lang w:val="sr-Cyrl-CS"/>
        </w:rPr>
      </w:pPr>
      <w:r w:rsidRPr="00AB59E7">
        <w:rPr>
          <w:rFonts w:ascii="Tahoma" w:hAnsi="Tahoma" w:cs="Tahoma"/>
          <w:b/>
          <w:sz w:val="28"/>
          <w:szCs w:val="28"/>
          <w:lang w:val="sr-Cyrl-CS"/>
        </w:rPr>
        <w:t>Стопа реалног раста БДП за 2011. годину 0,8% (коначни подаци)</w:t>
      </w:r>
    </w:p>
    <w:p w:rsidR="007E7B08" w:rsidRPr="004B1B4B" w:rsidRDefault="007E7B08" w:rsidP="004B1B4B">
      <w:pPr>
        <w:spacing w:after="120"/>
        <w:rPr>
          <w:rFonts w:ascii="Tahoma" w:hAnsi="Tahoma" w:cs="Tahoma"/>
          <w:sz w:val="24"/>
          <w:szCs w:val="24"/>
        </w:rPr>
      </w:pPr>
      <w:r w:rsidRPr="00AB59E7">
        <w:rPr>
          <w:rFonts w:ascii="Tahoma" w:hAnsi="Tahoma" w:cs="Tahoma"/>
          <w:sz w:val="24"/>
          <w:szCs w:val="24"/>
          <w:lang w:val="sr-Cyrl-CS"/>
        </w:rPr>
        <w:t xml:space="preserve"> У односу на 2010. годину, БДП номинално већи </w:t>
      </w:r>
      <w:r w:rsidRPr="00AB59E7">
        <w:rPr>
          <w:rFonts w:ascii="Tahoma" w:hAnsi="Tahoma" w:cs="Tahoma"/>
          <w:sz w:val="24"/>
          <w:szCs w:val="24"/>
          <w:lang w:val="sr-Cyrl-BA"/>
        </w:rPr>
        <w:t>4,3</w:t>
      </w:r>
      <w:r w:rsidRPr="00AB59E7">
        <w:rPr>
          <w:rFonts w:ascii="Tahoma" w:hAnsi="Tahoma" w:cs="Tahoma"/>
          <w:sz w:val="24"/>
          <w:szCs w:val="24"/>
          <w:lang w:val="sr-Cyrl-CS"/>
        </w:rPr>
        <w:t>% (коначни подаци)</w:t>
      </w:r>
    </w:p>
    <w:tbl>
      <w:tblPr>
        <w:tblW w:w="10462" w:type="dxa"/>
        <w:jc w:val="center"/>
        <w:tblCellMar>
          <w:left w:w="0" w:type="dxa"/>
          <w:right w:w="0" w:type="dxa"/>
        </w:tblCellMar>
        <w:tblLook w:val="0000"/>
      </w:tblPr>
      <w:tblGrid>
        <w:gridCol w:w="10462"/>
      </w:tblGrid>
      <w:tr w:rsidR="007E7B08" w:rsidRPr="00AB59E7" w:rsidTr="007E7B08">
        <w:trPr>
          <w:trHeight w:hRule="exact" w:val="794"/>
          <w:jc w:val="center"/>
        </w:trPr>
        <w:tc>
          <w:tcPr>
            <w:tcW w:w="10462" w:type="dxa"/>
            <w:tcMar>
              <w:left w:w="57" w:type="dxa"/>
              <w:right w:w="57" w:type="dxa"/>
            </w:tcMar>
          </w:tcPr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BA"/>
              </w:rPr>
            </w:pPr>
            <w:r w:rsidRPr="00AB59E7">
              <w:rPr>
                <w:rFonts w:ascii="Tahoma" w:hAnsi="Tahoma" w:cs="Tahoma"/>
                <w:b/>
                <w:sz w:val="18"/>
                <w:szCs w:val="18"/>
                <w:lang w:val="sr-Cyrl-CS"/>
              </w:rPr>
              <w:t>Бруто домаћи производ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за 2011. годину, обрачунат примјеном „Производне методе“, исказан у текућим цијенама као конач</w:t>
            </w:r>
            <w:r w:rsidRPr="00AB59E7">
              <w:rPr>
                <w:rFonts w:ascii="Tahoma" w:hAnsi="Tahoma" w:cs="Tahoma"/>
                <w:sz w:val="18"/>
                <w:szCs w:val="18"/>
              </w:rPr>
              <w:t>a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н податак, износи </w:t>
            </w:r>
            <w:r w:rsidRPr="00AB59E7">
              <w:rPr>
                <w:rFonts w:ascii="Tahoma" w:hAnsi="Tahoma" w:cs="Tahoma"/>
                <w:sz w:val="18"/>
                <w:szCs w:val="18"/>
                <w:lang w:val="ru-RU"/>
              </w:rPr>
              <w:t>8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668 712 КМ, односно 6 063 КМ по становнику</w:t>
            </w:r>
            <w:r w:rsidRPr="00AB59E7">
              <w:rPr>
                <w:rFonts w:ascii="Tahoma" w:hAnsi="Tahoma" w:cs="Tahoma"/>
                <w:sz w:val="18"/>
                <w:szCs w:val="18"/>
                <w:lang w:val="ru-RU"/>
              </w:rPr>
              <w:t xml:space="preserve">. 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У односу на 2010. годину, бруто домаћи производ  је  номинално већи за</w:t>
            </w:r>
            <w:r w:rsidRPr="00AB59E7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4,3%, а</w:t>
            </w:r>
            <w:r w:rsidRPr="00AB59E7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реално за 0,8%</w:t>
            </w:r>
            <w:r w:rsidRPr="00AB59E7">
              <w:rPr>
                <w:rFonts w:ascii="Tahoma" w:hAnsi="Tahoma" w:cs="Tahoma"/>
                <w:sz w:val="18"/>
                <w:szCs w:val="18"/>
                <w:lang w:val="sr-Cyrl-BA"/>
              </w:rPr>
              <w:t>.</w:t>
            </w:r>
          </w:p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7E7B08" w:rsidRPr="00AB59E7" w:rsidRDefault="007E7B08" w:rsidP="007E7B08">
            <w:pPr>
              <w:ind w:left="8"/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</w:p>
        </w:tc>
      </w:tr>
      <w:tr w:rsidR="007E7B08" w:rsidRPr="00AB59E7" w:rsidTr="007E7B08">
        <w:trPr>
          <w:trHeight w:hRule="exact" w:val="817"/>
          <w:jc w:val="center"/>
        </w:trPr>
        <w:tc>
          <w:tcPr>
            <w:tcW w:w="10462" w:type="dxa"/>
            <w:tcMar>
              <w:left w:w="57" w:type="dxa"/>
              <w:right w:w="57" w:type="dxa"/>
            </w:tcMar>
          </w:tcPr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У структури бруто домаћег производа најзначајниј</w:t>
            </w:r>
            <w:r w:rsidRPr="00AB59E7">
              <w:rPr>
                <w:rFonts w:ascii="Tahoma" w:hAnsi="Tahoma" w:cs="Tahoma"/>
                <w:sz w:val="18"/>
                <w:szCs w:val="18"/>
              </w:rPr>
              <w:t>e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учешће има подручје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Трговине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са 12,0%, затим слиједи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Пољопривреда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са 10,2%,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Државна управа, одбрана и обавезно социјално осигурање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са 10,1 %, потом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Прерађивачка индустрија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са 9,0%,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Пословање некретнинама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изнајмљивање и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пословне дјелатности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са 8,7%, итд.</w:t>
            </w:r>
          </w:p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  <w:tr w:rsidR="007E7B08" w:rsidRPr="00AB59E7" w:rsidTr="007E7B08">
        <w:trPr>
          <w:trHeight w:hRule="exact" w:val="1207"/>
          <w:jc w:val="center"/>
        </w:trPr>
        <w:tc>
          <w:tcPr>
            <w:tcW w:w="10462" w:type="dxa"/>
            <w:tcMar>
              <w:left w:w="57" w:type="dxa"/>
              <w:right w:w="57" w:type="dxa"/>
            </w:tcMar>
          </w:tcPr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Највећи реални раст по подручјима дјелатности забиљежен је у подручјима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Вађење руда и камена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 17,3%,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Рибарство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4,7%,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Образовање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4,2 %,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Остале јавне, комуналне, друштвене, социјалне и личне услужне дјелатности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AB59E7">
              <w:rPr>
                <w:rFonts w:ascii="Tahoma" w:hAnsi="Tahoma" w:cs="Tahoma"/>
                <w:sz w:val="18"/>
                <w:szCs w:val="18"/>
              </w:rPr>
              <w:t>3,9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Здравствени и социјални рад 3,6%, 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Прерађивачка индустрија 3,2%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Финансијско посредовање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3,0%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,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док је негативна стопа раста забиљежена у подручјима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Грађевинарство</w:t>
            </w:r>
            <w:r w:rsidRPr="00AB59E7">
              <w:rPr>
                <w:rFonts w:ascii="Tahoma" w:hAnsi="Tahoma" w:cs="Tahoma"/>
                <w:i/>
                <w:sz w:val="18"/>
                <w:szCs w:val="18"/>
              </w:rPr>
              <w:t xml:space="preserve"> 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(–4,3%), 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>Пољопривреда, лов и шумарство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 (-4,0%)</w:t>
            </w:r>
            <w:r w:rsidRPr="00AB59E7">
              <w:rPr>
                <w:rFonts w:ascii="Tahoma" w:hAnsi="Tahoma" w:cs="Tahoma"/>
                <w:i/>
                <w:sz w:val="18"/>
                <w:szCs w:val="18"/>
                <w:lang w:val="sr-Cyrl-CS"/>
              </w:rPr>
              <w:t xml:space="preserve"> и Пословање некретнинама, изнајмљивање и пословне дјелатности (-1,0%).</w:t>
            </w:r>
          </w:p>
        </w:tc>
      </w:tr>
      <w:tr w:rsidR="007E7B08" w:rsidRPr="00AB59E7" w:rsidTr="007E7B08">
        <w:trPr>
          <w:trHeight w:hRule="exact" w:val="794"/>
          <w:jc w:val="center"/>
        </w:trPr>
        <w:tc>
          <w:tcPr>
            <w:tcW w:w="10462" w:type="dxa"/>
            <w:tcMar>
              <w:left w:w="57" w:type="dxa"/>
              <w:right w:w="57" w:type="dxa"/>
            </w:tcMar>
          </w:tcPr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Према доходовном приступу, у структури  бруто домаћег производа на средства за запослене се односи 4</w:t>
            </w:r>
            <w:r w:rsidRPr="00AB59E7">
              <w:rPr>
                <w:rFonts w:ascii="Tahoma" w:hAnsi="Tahoma" w:cs="Tahoma"/>
                <w:sz w:val="18"/>
                <w:szCs w:val="18"/>
                <w:lang w:val="sr-Latn-CS"/>
              </w:rPr>
              <w:t>8,6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%, на потрошњу фиксног капитала 14,</w:t>
            </w:r>
            <w:r w:rsidRPr="00AB59E7">
              <w:rPr>
                <w:rFonts w:ascii="Tahoma" w:hAnsi="Tahoma" w:cs="Tahoma"/>
                <w:sz w:val="18"/>
                <w:szCs w:val="18"/>
                <w:lang w:val="sr-Cyrl-BA"/>
              </w:rPr>
              <w:t>2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%, нето порези на производњу су -0,</w:t>
            </w:r>
            <w:r w:rsidRPr="00AB59E7">
              <w:rPr>
                <w:rFonts w:ascii="Tahoma" w:hAnsi="Tahoma" w:cs="Tahoma"/>
                <w:sz w:val="18"/>
                <w:szCs w:val="18"/>
                <w:lang w:val="sr-Latn-CS"/>
              </w:rPr>
              <w:t>1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 xml:space="preserve">%, а за нето оперативни вишак и нето мјешовити доходак остаје </w:t>
            </w:r>
            <w:r w:rsidRPr="00AB59E7">
              <w:rPr>
                <w:rFonts w:ascii="Tahoma" w:hAnsi="Tahoma" w:cs="Tahoma"/>
                <w:sz w:val="18"/>
                <w:szCs w:val="18"/>
                <w:lang w:val="sr-Latn-CS"/>
              </w:rPr>
              <w:t>19,</w:t>
            </w:r>
            <w:r w:rsidRPr="00AB59E7">
              <w:rPr>
                <w:rFonts w:ascii="Tahoma" w:hAnsi="Tahoma" w:cs="Tahoma"/>
                <w:sz w:val="18"/>
                <w:szCs w:val="18"/>
              </w:rPr>
              <w:t>4</w:t>
            </w:r>
            <w:r w:rsidRPr="00AB59E7">
              <w:rPr>
                <w:rFonts w:ascii="Tahoma" w:hAnsi="Tahoma" w:cs="Tahoma"/>
                <w:sz w:val="18"/>
                <w:szCs w:val="18"/>
                <w:lang w:val="sr-Cyrl-CS"/>
              </w:rPr>
              <w:t>%.</w:t>
            </w:r>
          </w:p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  <w:p w:rsidR="007E7B08" w:rsidRPr="00AB59E7" w:rsidRDefault="007E7B08" w:rsidP="007E7B08">
            <w:pPr>
              <w:jc w:val="both"/>
              <w:rPr>
                <w:rFonts w:ascii="Tahoma" w:hAnsi="Tahoma" w:cs="Tahoma"/>
                <w:sz w:val="18"/>
                <w:szCs w:val="18"/>
                <w:lang w:val="sr-Cyrl-CS"/>
              </w:rPr>
            </w:pPr>
          </w:p>
        </w:tc>
      </w:tr>
    </w:tbl>
    <w:p w:rsidR="00AB59E7" w:rsidRPr="006D0DE6" w:rsidRDefault="00AB59E7" w:rsidP="00AB59E7">
      <w:pPr>
        <w:jc w:val="both"/>
        <w:rPr>
          <w:rFonts w:ascii="Tahoma" w:hAnsi="Tahoma" w:cs="Tahoma"/>
          <w:b/>
          <w:sz w:val="28"/>
          <w:szCs w:val="28"/>
          <w:lang w:val="sr-Cyrl-CS"/>
        </w:rPr>
      </w:pPr>
    </w:p>
    <w:p w:rsidR="006D0DE6" w:rsidRPr="008928E0" w:rsidRDefault="006D0DE6" w:rsidP="004B1B4B">
      <w:pPr>
        <w:tabs>
          <w:tab w:val="left" w:pos="1134"/>
        </w:tabs>
        <w:spacing w:after="120"/>
        <w:jc w:val="both"/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</w:pPr>
      <w:r w:rsidRPr="008928E0">
        <w:rPr>
          <w:rFonts w:ascii="Tahoma" w:hAnsi="Tahoma" w:cs="Tahoma"/>
          <w:b/>
          <w:color w:val="000000" w:themeColor="text1"/>
          <w:sz w:val="28"/>
          <w:szCs w:val="28"/>
          <w:lang w:val="sr-Cyrl-BA"/>
        </w:rPr>
        <w:t>П</w:t>
      </w:r>
      <w:r w:rsidRPr="008928E0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росјечна</w:t>
      </w:r>
      <w:r w:rsidRPr="008928E0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 xml:space="preserve"> </w:t>
      </w:r>
      <w:r w:rsidRPr="008928E0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мјесечна нето плата</w:t>
      </w:r>
      <w:r w:rsidRPr="008928E0">
        <w:rPr>
          <w:rFonts w:ascii="Tahoma" w:hAnsi="Tahoma" w:cs="Tahoma"/>
          <w:b/>
          <w:color w:val="000000" w:themeColor="text1"/>
          <w:sz w:val="28"/>
          <w:szCs w:val="28"/>
          <w:lang w:val="ru-RU"/>
        </w:rPr>
        <w:t xml:space="preserve"> </w:t>
      </w:r>
      <w:r w:rsidRPr="008928E0">
        <w:rPr>
          <w:rFonts w:ascii="Tahoma" w:hAnsi="Tahoma" w:cs="Tahoma"/>
          <w:b/>
          <w:color w:val="000000" w:themeColor="text1"/>
          <w:sz w:val="28"/>
          <w:szCs w:val="28"/>
          <w:lang w:val="sr-Cyrl-CS"/>
        </w:rPr>
        <w:t>817 КМ</w:t>
      </w:r>
    </w:p>
    <w:p w:rsidR="006D0DE6" w:rsidRPr="008928E0" w:rsidRDefault="006D0DE6" w:rsidP="004B1B4B">
      <w:pPr>
        <w:tabs>
          <w:tab w:val="left" w:pos="1134"/>
        </w:tabs>
        <w:spacing w:after="120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 w:rsidRPr="008928E0">
        <w:rPr>
          <w:rFonts w:ascii="Tahoma" w:hAnsi="Tahoma" w:cs="Tahoma"/>
          <w:b/>
          <w:color w:val="000000" w:themeColor="text1"/>
          <w:sz w:val="24"/>
          <w:szCs w:val="24"/>
          <w:lang w:val="sr-Cyrl-CS"/>
        </w:rPr>
        <w:t>Просјечна</w:t>
      </w:r>
      <w:r w:rsidRPr="008928E0">
        <w:rPr>
          <w:rFonts w:ascii="Tahoma" w:hAnsi="Tahoma" w:cs="Tahoma"/>
          <w:b/>
          <w:color w:val="000000" w:themeColor="text1"/>
          <w:sz w:val="24"/>
          <w:szCs w:val="24"/>
          <w:lang w:val="ru-RU"/>
        </w:rPr>
        <w:t xml:space="preserve"> </w:t>
      </w:r>
      <w:r w:rsidRPr="008928E0">
        <w:rPr>
          <w:rFonts w:ascii="Tahoma" w:hAnsi="Tahoma" w:cs="Tahoma"/>
          <w:b/>
          <w:color w:val="000000" w:themeColor="text1"/>
          <w:sz w:val="24"/>
          <w:szCs w:val="24"/>
          <w:lang w:val="sr-Cyrl-CS"/>
        </w:rPr>
        <w:t>мјесечна бруто плата</w:t>
      </w:r>
      <w:r w:rsidRPr="008928E0">
        <w:rPr>
          <w:rFonts w:ascii="Tahoma" w:hAnsi="Tahoma" w:cs="Tahoma"/>
          <w:b/>
          <w:color w:val="000000" w:themeColor="text1"/>
          <w:sz w:val="24"/>
          <w:szCs w:val="24"/>
          <w:lang w:val="ru-RU"/>
        </w:rPr>
        <w:t xml:space="preserve"> </w:t>
      </w:r>
      <w:r w:rsidRPr="008928E0">
        <w:rPr>
          <w:rFonts w:ascii="Tahoma" w:hAnsi="Tahoma" w:cs="Tahoma"/>
          <w:b/>
          <w:color w:val="000000" w:themeColor="text1"/>
          <w:sz w:val="24"/>
          <w:szCs w:val="24"/>
          <w:lang w:val="sr-Cyrl-CS"/>
        </w:rPr>
        <w:t xml:space="preserve">1 349 КМ </w:t>
      </w:r>
    </w:p>
    <w:p w:rsidR="006D0DE6" w:rsidRPr="008928E0" w:rsidRDefault="006D0DE6" w:rsidP="006D0DE6">
      <w:pPr>
        <w:tabs>
          <w:tab w:val="left" w:pos="1134"/>
        </w:tabs>
        <w:spacing w:after="120"/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Просјечна нето плата исплаћена у октобру 2012. године у односу на септембар 2012. године већа је номинално за 1,7% а реално за 0,6%. У односу на просјечну нето плату у 2011. години, просјечна нето плата у октобру 2012. године већа је номинално за 1,1%, а реално мања за 1,9%. У октобру 2012. године у односу на исти мјесец прошле године просјечна нето плата номинално је већа за 2,0% док је 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BA"/>
        </w:rPr>
        <w:t>реално мања за 0,4%.</w:t>
      </w:r>
    </w:p>
    <w:p w:rsidR="006D0DE6" w:rsidRPr="008928E0" w:rsidRDefault="006D0DE6" w:rsidP="006D0DE6">
      <w:pPr>
        <w:tabs>
          <w:tab w:val="left" w:pos="1134"/>
        </w:tabs>
        <w:spacing w:after="120"/>
        <w:jc w:val="both"/>
        <w:rPr>
          <w:rFonts w:ascii="Tahoma" w:hAnsi="Tahoma" w:cs="Tahoma"/>
          <w:color w:val="000000" w:themeColor="text1"/>
          <w:sz w:val="18"/>
          <w:szCs w:val="18"/>
          <w:lang w:val="sr-Cyrl-CS"/>
        </w:rPr>
      </w:pP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Највиша просјечна нето плата у октобру 2012. године, посматрано по подручјима дјелатности, исплаћена је у подручју 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Финансијско посредовање 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и износи 1 300 КМ, а најнижа у подручју 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Угоститељство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561 КМ.</w:t>
      </w:r>
    </w:p>
    <w:p w:rsidR="006D0DE6" w:rsidRPr="008928E0" w:rsidRDefault="006D0DE6" w:rsidP="006D0DE6">
      <w:pPr>
        <w:spacing w:after="120"/>
        <w:jc w:val="both"/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</w:pP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У октобру 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ru-RU"/>
        </w:rPr>
        <w:t>2012. године, у односу на септембар 2012. године, н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>ајвећи номинални раст нето плате забиљежен је у подручјима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Вађење руде и камена 5,6%, Образовање 3,8%, Финансијско посредовање 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BA"/>
        </w:rPr>
        <w:t>2,2%,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BA"/>
        </w:rPr>
        <w:t xml:space="preserve"> 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>док је номинално нижа плата у подручјима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Рибарство 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>4,0%, Здравство 2,8%,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Пољопривреда, лов и шумарство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за 0,8% и 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>Пословање некретнинама</w:t>
      </w:r>
      <w:r w:rsidRPr="008928E0">
        <w:rPr>
          <w:rFonts w:ascii="Tahoma" w:hAnsi="Tahoma" w:cs="Tahoma"/>
          <w:color w:val="000000" w:themeColor="text1"/>
          <w:sz w:val="18"/>
          <w:szCs w:val="18"/>
          <w:lang w:val="sr-Cyrl-CS"/>
        </w:rPr>
        <w:t xml:space="preserve"> за 0,5%.</w:t>
      </w:r>
      <w:r w:rsidRPr="008928E0">
        <w:rPr>
          <w:rFonts w:ascii="Tahoma" w:hAnsi="Tahoma" w:cs="Tahoma"/>
          <w:i/>
          <w:color w:val="000000" w:themeColor="text1"/>
          <w:sz w:val="18"/>
          <w:szCs w:val="18"/>
          <w:lang w:val="sr-Cyrl-CS"/>
        </w:rPr>
        <w:t xml:space="preserve"> </w:t>
      </w:r>
    </w:p>
    <w:p w:rsidR="00AB59E7" w:rsidRPr="003E2AC4" w:rsidRDefault="00AB59E7" w:rsidP="006D0DE6">
      <w:pPr>
        <w:spacing w:after="120"/>
        <w:jc w:val="both"/>
        <w:rPr>
          <w:rFonts w:ascii="Tahoma" w:hAnsi="Tahoma" w:cs="Tahoma"/>
          <w:b/>
          <w:sz w:val="28"/>
          <w:szCs w:val="28"/>
        </w:rPr>
      </w:pPr>
    </w:p>
    <w:p w:rsidR="00AB59E7" w:rsidRPr="003E2AC4" w:rsidRDefault="00342221" w:rsidP="00AB59E7">
      <w:pPr>
        <w:ind w:left="-142"/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left:0;text-align:left;margin-left:411.85pt;margin-top:12.35pt;width:122.25pt;height:29.25pt;z-index:251659264" filled="f" stroked="f">
            <v:textbox>
              <w:txbxContent>
                <w:p w:rsidR="00395034" w:rsidRDefault="00395034">
                  <w:pP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</w:pP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Просјечна</w:t>
                  </w:r>
                  <w:proofErr w:type="spellEnd"/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плата</w:t>
                  </w:r>
                  <w:proofErr w:type="spellEnd"/>
                </w:p>
                <w:p w:rsidR="00395034" w:rsidRPr="008928E0" w:rsidRDefault="00395034">
                  <w:pPr>
                    <w:rPr>
                      <w:rFonts w:ascii="Tahoma" w:hAnsi="Tahoma" w:cs="Tahoma"/>
                      <w:sz w:val="16"/>
                      <w:szCs w:val="16"/>
                      <w:lang w:val="sr-Cyrl-CS"/>
                    </w:rPr>
                  </w:pPr>
                  <w:r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Fonts w:ascii="Tahoma" w:hAnsi="Tahoma" w:cs="Tahoma"/>
                      <w:sz w:val="16"/>
                      <w:szCs w:val="16"/>
                    </w:rPr>
                    <w:t>запослених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6D0DE6" w:rsidRPr="006D0DE6">
        <w:rPr>
          <w:rFonts w:ascii="Tahoma" w:hAnsi="Tahoma" w:cs="Tahoma"/>
          <w:noProof/>
          <w:sz w:val="16"/>
          <w:szCs w:val="16"/>
        </w:rPr>
        <w:drawing>
          <wp:inline distT="0" distB="0" distL="0" distR="0">
            <wp:extent cx="4494362" cy="2536166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B59E7" w:rsidRPr="003E2AC4" w:rsidRDefault="00AB59E7" w:rsidP="00AB59E7">
      <w:pPr>
        <w:ind w:left="-142"/>
        <w:jc w:val="center"/>
        <w:outlineLvl w:val="0"/>
        <w:rPr>
          <w:rFonts w:ascii="Tahoma" w:hAnsi="Tahoma" w:cs="Tahoma"/>
          <w:sz w:val="16"/>
          <w:lang w:val="sr-Cyrl-CS"/>
        </w:rPr>
      </w:pPr>
      <w:r w:rsidRPr="003E2AC4">
        <w:rPr>
          <w:rFonts w:ascii="Tahoma" w:hAnsi="Tahoma" w:cs="Tahoma"/>
          <w:sz w:val="16"/>
          <w:szCs w:val="16"/>
          <w:lang w:val="sr-Cyrl-BA"/>
        </w:rPr>
        <w:t>Графикон 1</w:t>
      </w:r>
      <w:r w:rsidRPr="003E2AC4">
        <w:rPr>
          <w:rFonts w:ascii="Tahoma" w:hAnsi="Tahoma" w:cs="Tahoma"/>
          <w:sz w:val="16"/>
          <w:szCs w:val="16"/>
          <w:lang w:val="ru-RU"/>
        </w:rPr>
        <w:t>.</w:t>
      </w:r>
      <w:r w:rsidRPr="003E2AC4">
        <w:rPr>
          <w:rFonts w:ascii="Tahoma" w:hAnsi="Tahoma" w:cs="Tahoma"/>
          <w:sz w:val="16"/>
          <w:szCs w:val="16"/>
          <w:lang w:val="sr-Cyrl-BA"/>
        </w:rPr>
        <w:t xml:space="preserve"> </w:t>
      </w:r>
      <w:r w:rsidRPr="003E2AC4">
        <w:rPr>
          <w:rFonts w:ascii="Tahoma" w:hAnsi="Tahoma" w:cs="Tahoma"/>
          <w:sz w:val="16"/>
          <w:lang w:val="sr-Cyrl-CS"/>
        </w:rPr>
        <w:t>П</w:t>
      </w:r>
      <w:r w:rsidRPr="003E2AC4">
        <w:rPr>
          <w:rFonts w:ascii="Tahoma" w:hAnsi="Tahoma" w:cs="Tahoma"/>
          <w:sz w:val="16"/>
          <w:lang w:val="ru-RU"/>
        </w:rPr>
        <w:t>росјечн</w:t>
      </w:r>
      <w:r w:rsidRPr="003E2AC4">
        <w:rPr>
          <w:rFonts w:ascii="Tahoma" w:hAnsi="Tahoma" w:cs="Tahoma"/>
          <w:sz w:val="16"/>
        </w:rPr>
        <w:t>e</w:t>
      </w:r>
      <w:r w:rsidRPr="003E2AC4">
        <w:rPr>
          <w:rFonts w:ascii="Tahoma" w:hAnsi="Tahoma" w:cs="Tahoma"/>
          <w:sz w:val="16"/>
          <w:lang w:val="ru-RU"/>
        </w:rPr>
        <w:t xml:space="preserve"> нето плат</w:t>
      </w:r>
      <w:r w:rsidRPr="003E2AC4">
        <w:rPr>
          <w:rFonts w:ascii="Tahoma" w:hAnsi="Tahoma" w:cs="Tahoma"/>
          <w:sz w:val="16"/>
        </w:rPr>
        <w:t>e</w:t>
      </w:r>
      <w:r w:rsidRPr="003E2AC4">
        <w:rPr>
          <w:rFonts w:ascii="Tahoma" w:hAnsi="Tahoma" w:cs="Tahoma"/>
          <w:sz w:val="16"/>
          <w:lang w:val="ru-RU"/>
        </w:rPr>
        <w:t xml:space="preserve"> запослених по мјесецима</w:t>
      </w:r>
    </w:p>
    <w:p w:rsidR="00DC3BA1" w:rsidRPr="004B1B4B" w:rsidRDefault="00AB59E7" w:rsidP="004B1B4B">
      <w:pPr>
        <w:jc w:val="both"/>
        <w:outlineLvl w:val="0"/>
        <w:rPr>
          <w:rFonts w:ascii="Tahoma" w:hAnsi="Tahoma" w:cs="Tahoma"/>
          <w:sz w:val="16"/>
          <w:szCs w:val="16"/>
          <w:lang w:val="sr-Cyrl-CS"/>
        </w:rPr>
      </w:pPr>
      <w:r w:rsidRPr="003E2AC4">
        <w:rPr>
          <w:rFonts w:ascii="Tahoma" w:hAnsi="Tahoma" w:cs="Tahoma"/>
          <w:sz w:val="16"/>
          <w:szCs w:val="16"/>
          <w:lang w:val="sr-Cyrl-BA"/>
        </w:rPr>
        <w:lastRenderedPageBreak/>
        <w:t xml:space="preserve">                                                </w:t>
      </w:r>
      <w:r w:rsidR="005E0301" w:rsidRPr="003E2AC4">
        <w:rPr>
          <w:rFonts w:ascii="Tahoma" w:hAnsi="Tahoma" w:cs="Tahoma"/>
          <w:b/>
          <w:sz w:val="16"/>
          <w:szCs w:val="16"/>
          <w:lang w:val="ru-RU"/>
        </w:rPr>
        <w:t xml:space="preserve">     </w:t>
      </w:r>
    </w:p>
    <w:p w:rsidR="00E05152" w:rsidRPr="003E2AC4" w:rsidRDefault="00E05152" w:rsidP="003E2AC4">
      <w:pPr>
        <w:spacing w:after="120"/>
        <w:rPr>
          <w:rFonts w:ascii="Tahoma" w:hAnsi="Tahoma" w:cs="Tahoma"/>
          <w:b/>
          <w:sz w:val="28"/>
          <w:szCs w:val="28"/>
        </w:rPr>
      </w:pPr>
      <w:r w:rsidRPr="003E2AC4">
        <w:rPr>
          <w:rFonts w:ascii="Tahoma" w:hAnsi="Tahoma" w:cs="Tahoma"/>
          <w:b/>
          <w:sz w:val="28"/>
          <w:szCs w:val="28"/>
          <w:lang w:val="sr-Cyrl-BA"/>
        </w:rPr>
        <w:t>Мјесечна инфлација у октобру 2012. године 1,1%</w:t>
      </w:r>
    </w:p>
    <w:p w:rsidR="00E05152" w:rsidRPr="003E2AC4" w:rsidRDefault="00E05152" w:rsidP="003E2AC4">
      <w:pPr>
        <w:spacing w:after="120"/>
        <w:rPr>
          <w:rFonts w:ascii="Tahoma" w:hAnsi="Tahoma" w:cs="Tahoma"/>
          <w:b/>
          <w:sz w:val="28"/>
          <w:szCs w:val="28"/>
        </w:rPr>
      </w:pPr>
      <w:r w:rsidRPr="003E2AC4">
        <w:rPr>
          <w:rFonts w:ascii="Tahoma" w:hAnsi="Tahoma" w:cs="Tahoma"/>
          <w:b/>
          <w:sz w:val="28"/>
          <w:szCs w:val="28"/>
          <w:lang w:val="sr-Cyrl-BA"/>
        </w:rPr>
        <w:t>Годишња инфлација (октобар 2012 /октобар 2011) 2,4%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b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 xml:space="preserve">Цијене производа и услуга, које се користе за личну потрошњу у Републици Српској, мјерене индексом потрошачких цијена, у октобру 2012. године у односу на септембар 2012. године, у просјеку су више за 1,1%. </w:t>
      </w:r>
      <w:r w:rsidRPr="003E2AC4">
        <w:rPr>
          <w:rFonts w:ascii="Tahoma" w:hAnsi="Tahoma" w:cs="Tahoma"/>
          <w:b/>
          <w:sz w:val="18"/>
          <w:szCs w:val="18"/>
          <w:lang w:val="sr-Cyrl-BA"/>
        </w:rPr>
        <w:t xml:space="preserve">Овакаво кретање цијена резултирало је преласком обрачуна електричне енергије са љетне на зимску тарифу, што је узроковало раст цијена у одјељку </w:t>
      </w:r>
      <w:r w:rsidRPr="003E2AC4">
        <w:rPr>
          <w:rFonts w:ascii="Tahoma" w:hAnsi="Tahoma" w:cs="Tahoma"/>
          <w:b/>
          <w:i/>
          <w:sz w:val="18"/>
          <w:szCs w:val="18"/>
          <w:lang w:val="sr-Cyrl-BA"/>
        </w:rPr>
        <w:t xml:space="preserve">Становање </w:t>
      </w:r>
      <w:r w:rsidRPr="003E2AC4">
        <w:rPr>
          <w:rFonts w:ascii="Tahoma" w:hAnsi="Tahoma" w:cs="Tahoma"/>
          <w:b/>
          <w:sz w:val="18"/>
          <w:szCs w:val="18"/>
          <w:lang w:val="sr-Cyrl-BA"/>
        </w:rPr>
        <w:t>10,9%</w:t>
      </w:r>
      <w:r w:rsidR="003E2AC4" w:rsidRPr="003E2AC4">
        <w:rPr>
          <w:rFonts w:ascii="Tahoma" w:hAnsi="Tahoma" w:cs="Tahoma"/>
          <w:b/>
          <w:sz w:val="18"/>
          <w:szCs w:val="18"/>
        </w:rPr>
        <w:t>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 xml:space="preserve">Забиљежен је раст код 5 од укупно 12 одјељака. Највећи утицај на укупан раст цијена у октобру је поред одјељка Становање имао раст цијена у одјељку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Храна и безалкохолна пића </w:t>
      </w:r>
      <w:r w:rsidRPr="003E2AC4">
        <w:rPr>
          <w:rFonts w:ascii="Tahoma" w:hAnsi="Tahoma" w:cs="Tahoma"/>
          <w:sz w:val="18"/>
          <w:szCs w:val="18"/>
          <w:lang w:val="sr-Cyrl-BA"/>
        </w:rPr>
        <w:t>0,7%.</w:t>
      </w:r>
    </w:p>
    <w:p w:rsidR="00E05152" w:rsidRPr="003E2AC4" w:rsidRDefault="00E05152" w:rsidP="003E2AC4">
      <w:pPr>
        <w:spacing w:after="120"/>
        <w:jc w:val="both"/>
        <w:rPr>
          <w:rFonts w:ascii="Tahoma" w:eastAsia="Calibri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 xml:space="preserve">У одјељку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Храна и безалкохолна пића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на раст цијена од 0,7%, гдје група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Храна </w:t>
      </w:r>
      <w:r w:rsidRPr="003E2AC4">
        <w:rPr>
          <w:rFonts w:ascii="Tahoma" w:hAnsi="Tahoma" w:cs="Tahoma"/>
          <w:sz w:val="18"/>
          <w:szCs w:val="18"/>
          <w:lang w:val="sr-Cyrl-BA"/>
        </w:rPr>
        <w:t>биљежи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раст 1,0% највећи утицај је имало повећање цијена јестивог уља 11,3%, свињске масти 5,8%, кокошијих јаја 5,4%, поврћа 3,7%, шећера 2,8%, маслаца 2,8%, тјестенине 1,1%, свјежег млијека 0,8%, меса 0,5% (свињетина 1,2%, пилетина 1,1%,  јунетина 0,9%), хљеба 0,2%. На групу Храна утицало је и повећање цијена кухињске соли 0,7%, затим конзервисане и прерађене рибе за 0,3%, као и свјеже и смрзнуте рибе за 0,1%. </w:t>
      </w:r>
      <w:r w:rsidRPr="003E2AC4">
        <w:rPr>
          <w:rFonts w:ascii="Tahoma" w:eastAsia="Calibri" w:hAnsi="Tahoma" w:cs="Tahoma"/>
          <w:sz w:val="18"/>
          <w:szCs w:val="18"/>
          <w:lang w:val="sr-Cyrl-BA"/>
        </w:rPr>
        <w:t xml:space="preserve">У групи </w:t>
      </w:r>
      <w:r w:rsidRPr="003E2AC4">
        <w:rPr>
          <w:rFonts w:ascii="Tahoma" w:eastAsia="Calibri" w:hAnsi="Tahoma" w:cs="Tahoma"/>
          <w:i/>
          <w:sz w:val="18"/>
          <w:szCs w:val="18"/>
          <w:lang w:val="sr-Cyrl-BA"/>
        </w:rPr>
        <w:t xml:space="preserve">Безалкохолних пића </w:t>
      </w:r>
      <w:r w:rsidRPr="003E2AC4">
        <w:rPr>
          <w:rFonts w:ascii="Tahoma" w:eastAsia="Calibri" w:hAnsi="Tahoma" w:cs="Tahoma"/>
          <w:sz w:val="18"/>
          <w:szCs w:val="18"/>
          <w:lang w:val="sr-Cyrl-BA"/>
        </w:rPr>
        <w:t>цијене су у просјеку ниже за 1,3% због ниже цијене кафе за 2,9% и чаја 0,3%.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>У одјељку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 </w:t>
      </w:r>
      <w:r w:rsidRPr="003E2AC4">
        <w:rPr>
          <w:rFonts w:ascii="Tahoma" w:hAnsi="Tahoma" w:cs="Tahoma"/>
          <w:sz w:val="18"/>
          <w:szCs w:val="18"/>
          <w:lang w:val="sr-Cyrl-BA"/>
        </w:rPr>
        <w:t>забиљежен је раст цијена 0,2% усљед повећања цијена пива 0,5% и поскупљења Walter Wolf цигарета.</w:t>
      </w:r>
    </w:p>
    <w:p w:rsidR="00E05152" w:rsidRPr="003E2AC4" w:rsidRDefault="00E05152" w:rsidP="003E2AC4">
      <w:pPr>
        <w:spacing w:after="120"/>
        <w:jc w:val="both"/>
        <w:rPr>
          <w:rFonts w:ascii="Calibri" w:hAnsi="Calibri" w:cs="Arial"/>
          <w:sz w:val="18"/>
          <w:szCs w:val="18"/>
          <w:lang w:eastAsia="sr-Latn-BA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>У одјељку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Остала добра и услуге  </w:t>
      </w:r>
      <w:r w:rsidRPr="003E2AC4">
        <w:rPr>
          <w:rFonts w:ascii="Tahoma" w:hAnsi="Tahoma" w:cs="Tahoma"/>
          <w:sz w:val="18"/>
          <w:szCs w:val="18"/>
          <w:lang w:val="sr-Cyrl-BA"/>
        </w:rPr>
        <w:t>забиљежен је раст цијена 0,2% усљед повећања</w:t>
      </w:r>
      <w:r w:rsidRPr="003E2AC4">
        <w:rPr>
          <w:rFonts w:ascii="Calibri" w:hAnsi="Calibri" w:cs="Arial"/>
          <w:sz w:val="18"/>
          <w:szCs w:val="18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цијена дезодоранса</w:t>
      </w:r>
      <w:r w:rsidRPr="003E2AC4">
        <w:rPr>
          <w:rFonts w:ascii="Tahoma" w:hAnsi="Tahoma" w:cs="Tahoma"/>
          <w:sz w:val="18"/>
          <w:szCs w:val="18"/>
          <w:lang w:eastAsia="sr-Latn-BA"/>
        </w:rPr>
        <w:t>,</w:t>
      </w:r>
      <w:r w:rsidRPr="003E2AC4">
        <w:rPr>
          <w:rFonts w:ascii="Tahoma" w:hAnsi="Tahoma" w:cs="Tahoma"/>
          <w:sz w:val="18"/>
          <w:szCs w:val="18"/>
          <w:lang w:val="sr-Cyrl-BA" w:eastAsia="sr-Latn-BA"/>
        </w:rPr>
        <w:t xml:space="preserve"> лакова за косу, фарбе за косу за 1,7% као и осталих производа за личну хигијену (тоалетни папир, хигијенски улошци, пелене за једнократну употребу и сл.) за 0,3%.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>И</w:t>
      </w:r>
      <w:r w:rsidRPr="003E2AC4">
        <w:rPr>
          <w:rFonts w:ascii="Tahoma" w:eastAsia="Calibri" w:hAnsi="Tahoma" w:cs="Tahoma"/>
          <w:sz w:val="18"/>
          <w:szCs w:val="18"/>
          <w:lang w:val="sr-Cyrl-BA"/>
        </w:rPr>
        <w:t xml:space="preserve"> одјељак </w:t>
      </w:r>
      <w:r w:rsidRPr="003E2AC4">
        <w:rPr>
          <w:rFonts w:ascii="Tahoma" w:eastAsia="Calibri" w:hAnsi="Tahoma" w:cs="Tahoma"/>
          <w:i/>
          <w:sz w:val="18"/>
          <w:szCs w:val="18"/>
          <w:lang w:val="sr-Cyrl-BA"/>
        </w:rPr>
        <w:t>Здравство</w:t>
      </w:r>
      <w:r w:rsidRPr="003E2AC4">
        <w:rPr>
          <w:rFonts w:ascii="Tahoma" w:eastAsia="Calibri" w:hAnsi="Tahoma" w:cs="Tahoma"/>
          <w:sz w:val="18"/>
          <w:szCs w:val="18"/>
          <w:lang w:val="sr-Cyrl-BA"/>
        </w:rPr>
        <w:t xml:space="preserve"> биљежи раст цијена 0,1% због виших цијена фармацеутских производа за 0,1%.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 xml:space="preserve">У одјељцима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>Намјештај и покућство,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>Комуникације,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3E2AC4">
        <w:rPr>
          <w:rFonts w:ascii="Tahoma" w:eastAsia="Calibri" w:hAnsi="Tahoma" w:cs="Tahoma"/>
          <w:i/>
          <w:sz w:val="18"/>
          <w:szCs w:val="18"/>
          <w:lang w:val="sr-Cyrl-BA"/>
        </w:rPr>
        <w:t>Рекреација и култура, Образовање и Ресторани и хотели</w:t>
      </w:r>
      <w:r w:rsidRPr="003E2AC4">
        <w:rPr>
          <w:rFonts w:ascii="Tahoma" w:eastAsia="Calibri" w:hAnsi="Tahoma" w:cs="Tahoma"/>
          <w:sz w:val="18"/>
          <w:szCs w:val="18"/>
          <w:lang w:val="sr-Cyrl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цијене су у просјеку остале исте.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 xml:space="preserve">У октобру је дошло до појефтињења свих врста горива за 3,3% што је узроковало пад цијена у одјељку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>Превоз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за 1,9%.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>Цијене производа и услуга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, </w:t>
      </w:r>
      <w:r w:rsidRPr="003E2AC4">
        <w:rPr>
          <w:rFonts w:ascii="Tahoma" w:hAnsi="Tahoma" w:cs="Tahoma"/>
          <w:sz w:val="18"/>
          <w:szCs w:val="18"/>
          <w:lang w:val="sr-Cyrl-BA"/>
        </w:rPr>
        <w:t>који се користе за личну потрошњу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Републици Српској,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октобру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2012. </w:t>
      </w:r>
      <w:r w:rsidRPr="003E2AC4">
        <w:rPr>
          <w:rFonts w:ascii="Tahoma" w:hAnsi="Tahoma" w:cs="Tahoma"/>
          <w:sz w:val="18"/>
          <w:szCs w:val="18"/>
          <w:lang w:val="sr-Cyrl-BA"/>
        </w:rPr>
        <w:t>године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у односу на исти мјесец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2011. </w:t>
      </w:r>
      <w:r w:rsidRPr="003E2AC4">
        <w:rPr>
          <w:rFonts w:ascii="Tahoma" w:hAnsi="Tahoma" w:cs="Tahoma"/>
          <w:sz w:val="18"/>
          <w:szCs w:val="18"/>
          <w:lang w:val="sr-Cyrl-BA"/>
        </w:rPr>
        <w:t>године,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више су у просјеку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за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2,4%.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b/>
          <w:sz w:val="18"/>
          <w:szCs w:val="18"/>
          <w:lang w:val="ru-RU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>Посматрано по одјељцима намјене потрошње, у октобру 2012. године у односу на октобар 2011. године, највиши раст забиљежен је  код одјељка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Алкохолна пића и дуван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за 9,5%,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BA"/>
        </w:rPr>
        <w:t>затим слиједе индекси одјељака: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Превоз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за 5,5%,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 Комуникације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за 4,3%,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Храна и безалкохолна пића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за 2,9%,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Образовање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за 0,9%,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Остала добра </w:t>
      </w:r>
      <w:r w:rsidRPr="003E2AC4">
        <w:rPr>
          <w:rFonts w:ascii="Tahoma" w:hAnsi="Tahoma" w:cs="Tahoma"/>
          <w:sz w:val="18"/>
          <w:szCs w:val="18"/>
          <w:lang w:val="sr-Cyrl-BA"/>
        </w:rPr>
        <w:t>и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услуге за 0,7%, Здравство за 0,4%, Становање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за 0,1%,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Рекрација и култура </w:t>
      </w:r>
      <w:r w:rsidRPr="003E2AC4">
        <w:rPr>
          <w:rFonts w:ascii="Tahoma" w:hAnsi="Tahoma" w:cs="Tahoma"/>
          <w:sz w:val="18"/>
          <w:szCs w:val="18"/>
          <w:lang w:val="sr-Cyrl-BA"/>
        </w:rPr>
        <w:t>за 0,1%. Индекс одјељка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Намјештај и покућство </w:t>
      </w:r>
      <w:r w:rsidRPr="003E2AC4">
        <w:rPr>
          <w:rFonts w:ascii="Tahoma" w:hAnsi="Tahoma" w:cs="Tahoma"/>
          <w:sz w:val="18"/>
          <w:szCs w:val="18"/>
          <w:lang w:val="sr-Cyrl-BA"/>
        </w:rPr>
        <w:t>у просјеку је остао непромјењен. Индекс одјељка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Ресторани и хотели </w:t>
      </w:r>
      <w:r w:rsidRPr="003E2AC4">
        <w:rPr>
          <w:rFonts w:ascii="Tahoma" w:hAnsi="Tahoma" w:cs="Tahoma"/>
          <w:sz w:val="18"/>
          <w:szCs w:val="18"/>
          <w:lang w:val="sr-Cyrl-BA"/>
        </w:rPr>
        <w:t>нижи је за 0,1%,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 xml:space="preserve"> 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док је индекс одјељка </w:t>
      </w:r>
      <w:r w:rsidRPr="003E2AC4">
        <w:rPr>
          <w:rFonts w:ascii="Tahoma" w:hAnsi="Tahoma" w:cs="Tahoma"/>
          <w:i/>
          <w:sz w:val="18"/>
          <w:szCs w:val="18"/>
          <w:lang w:val="sr-Cyrl-BA"/>
        </w:rPr>
        <w:t>Одјећа и обућа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нижи за 3,4%.</w:t>
      </w:r>
    </w:p>
    <w:p w:rsidR="0098796E" w:rsidRPr="003E2AC4" w:rsidRDefault="0098796E" w:rsidP="004629F9">
      <w:pPr>
        <w:spacing w:after="120"/>
        <w:jc w:val="both"/>
        <w:rPr>
          <w:rFonts w:ascii="Tahoma" w:hAnsi="Tahoma" w:cs="Tahoma"/>
          <w:sz w:val="18"/>
          <w:szCs w:val="18"/>
          <w:lang w:val="sr-Cyrl-BA"/>
        </w:rPr>
      </w:pP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b/>
          <w:sz w:val="28"/>
          <w:szCs w:val="28"/>
        </w:rPr>
      </w:pPr>
      <w:r w:rsidRPr="003E2AC4">
        <w:rPr>
          <w:rFonts w:ascii="Tahoma" w:hAnsi="Tahoma" w:cs="Tahoma"/>
          <w:b/>
          <w:sz w:val="28"/>
          <w:szCs w:val="28"/>
          <w:lang w:val="sr-Cyrl-CS"/>
        </w:rPr>
        <w:t>Цијене произвођача индустријских производа (</w:t>
      </w:r>
      <w:r w:rsidRPr="003E2AC4">
        <w:rPr>
          <w:rFonts w:ascii="Tahoma" w:hAnsi="Tahoma" w:cs="Tahoma"/>
          <w:b/>
          <w:sz w:val="28"/>
          <w:szCs w:val="28"/>
        </w:rPr>
        <w:t>X</w:t>
      </w:r>
      <w:r w:rsidRPr="003E2AC4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3E2AC4">
        <w:rPr>
          <w:rFonts w:ascii="Tahoma" w:hAnsi="Tahoma" w:cs="Tahoma"/>
          <w:b/>
          <w:sz w:val="28"/>
          <w:szCs w:val="28"/>
          <w:lang w:val="sr-Latn-CS"/>
        </w:rPr>
        <w:t>2</w:t>
      </w:r>
      <w:r w:rsidRPr="003E2AC4">
        <w:rPr>
          <w:rFonts w:ascii="Tahoma" w:hAnsi="Tahoma" w:cs="Tahoma"/>
          <w:b/>
          <w:sz w:val="28"/>
          <w:szCs w:val="28"/>
          <w:lang w:val="sr-Cyrl-CS"/>
        </w:rPr>
        <w:t>/</w:t>
      </w:r>
      <w:r w:rsidRPr="003E2AC4">
        <w:rPr>
          <w:rFonts w:ascii="Tahoma" w:hAnsi="Tahoma" w:cs="Tahoma"/>
          <w:b/>
          <w:sz w:val="28"/>
          <w:szCs w:val="28"/>
          <w:lang w:val="sr-Latn-CS"/>
        </w:rPr>
        <w:t>IX</w:t>
      </w:r>
      <w:r w:rsidRPr="003E2AC4">
        <w:rPr>
          <w:rFonts w:ascii="Tahoma" w:hAnsi="Tahoma" w:cs="Tahoma"/>
          <w:b/>
          <w:sz w:val="28"/>
          <w:szCs w:val="28"/>
          <w:lang w:val="sr-Cyrl-CS"/>
        </w:rPr>
        <w:t xml:space="preserve"> 201</w:t>
      </w:r>
      <w:r w:rsidRPr="003E2AC4">
        <w:rPr>
          <w:rFonts w:ascii="Tahoma" w:hAnsi="Tahoma" w:cs="Tahoma"/>
          <w:b/>
          <w:sz w:val="28"/>
          <w:szCs w:val="28"/>
          <w:lang w:val="sr-Latn-CS"/>
        </w:rPr>
        <w:t>2</w:t>
      </w:r>
      <w:r w:rsidRPr="003E2AC4">
        <w:rPr>
          <w:rFonts w:ascii="Tahoma" w:hAnsi="Tahoma" w:cs="Tahoma"/>
          <w:b/>
          <w:sz w:val="28"/>
          <w:szCs w:val="28"/>
          <w:lang w:val="sr-Cyrl-CS"/>
        </w:rPr>
        <w:t>)</w:t>
      </w:r>
      <w:r w:rsidRPr="003E2AC4">
        <w:rPr>
          <w:rFonts w:ascii="Tahoma" w:hAnsi="Tahoma" w:cs="Tahoma"/>
          <w:b/>
          <w:sz w:val="28"/>
          <w:szCs w:val="28"/>
          <w:lang w:val="sr-Latn-CS"/>
        </w:rPr>
        <w:t xml:space="preserve"> </w:t>
      </w:r>
      <w:r w:rsidRPr="003E2AC4">
        <w:rPr>
          <w:rFonts w:ascii="Tahoma" w:hAnsi="Tahoma" w:cs="Tahoma"/>
          <w:b/>
          <w:sz w:val="28"/>
          <w:szCs w:val="28"/>
          <w:lang w:val="sr-Cyrl-CS"/>
        </w:rPr>
        <w:t>у просјеку више 0,</w:t>
      </w:r>
      <w:r w:rsidRPr="003E2AC4">
        <w:rPr>
          <w:rFonts w:ascii="Tahoma" w:hAnsi="Tahoma" w:cs="Tahoma"/>
          <w:b/>
          <w:sz w:val="28"/>
          <w:szCs w:val="28"/>
          <w:lang w:val="sr-Latn-CS"/>
        </w:rPr>
        <w:t>1</w:t>
      </w:r>
      <w:r w:rsidRPr="003E2AC4">
        <w:rPr>
          <w:rFonts w:ascii="Tahoma" w:hAnsi="Tahoma" w:cs="Tahoma"/>
          <w:b/>
          <w:sz w:val="28"/>
          <w:szCs w:val="28"/>
          <w:lang w:val="sr-Cyrl-CS"/>
        </w:rPr>
        <w:t>%</w:t>
      </w:r>
    </w:p>
    <w:p w:rsidR="00E05152" w:rsidRPr="003E2AC4" w:rsidRDefault="00E05152" w:rsidP="003E2AC4">
      <w:pPr>
        <w:spacing w:after="120"/>
        <w:ind w:right="68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CS"/>
        </w:rPr>
        <w:t>Цијен</w:t>
      </w:r>
      <w:r w:rsidRPr="003E2AC4">
        <w:rPr>
          <w:rFonts w:ascii="Tahoma" w:hAnsi="Tahoma" w:cs="Tahoma"/>
          <w:sz w:val="18"/>
          <w:szCs w:val="18"/>
        </w:rPr>
        <w:t>e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произвођач</w:t>
      </w:r>
      <w:r w:rsidRPr="003E2AC4">
        <w:rPr>
          <w:rFonts w:ascii="Tahoma" w:hAnsi="Tahoma" w:cs="Tahoma"/>
          <w:sz w:val="18"/>
          <w:szCs w:val="18"/>
        </w:rPr>
        <w:t xml:space="preserve">a </w:t>
      </w:r>
      <w:r w:rsidRPr="003E2AC4">
        <w:rPr>
          <w:rFonts w:ascii="Tahoma" w:hAnsi="Tahoma" w:cs="Tahoma"/>
          <w:sz w:val="18"/>
          <w:szCs w:val="18"/>
          <w:lang w:val="sr-Cyrl-CS"/>
        </w:rPr>
        <w:t>индустријских производа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у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октобру </w:t>
      </w:r>
      <w:r w:rsidRPr="003E2AC4">
        <w:rPr>
          <w:rFonts w:ascii="Tahoma" w:hAnsi="Tahoma" w:cs="Tahoma"/>
          <w:sz w:val="18"/>
          <w:szCs w:val="18"/>
          <w:lang w:val="hr-HR"/>
        </w:rPr>
        <w:t>20</w:t>
      </w:r>
      <w:r w:rsidRPr="003E2AC4">
        <w:rPr>
          <w:rFonts w:ascii="Tahoma" w:hAnsi="Tahoma" w:cs="Tahoma"/>
          <w:sz w:val="18"/>
          <w:szCs w:val="18"/>
          <w:lang w:val="sr-Cyrl-CS"/>
        </w:rPr>
        <w:t>12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3E2AC4">
        <w:rPr>
          <w:rFonts w:ascii="Tahoma" w:hAnsi="Tahoma" w:cs="Tahoma"/>
          <w:sz w:val="18"/>
          <w:szCs w:val="18"/>
          <w:lang w:val="hr-HR"/>
        </w:rPr>
        <w:t>у односу на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септембар</w:t>
      </w:r>
      <w:r w:rsidRPr="003E2AC4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hr-HR"/>
        </w:rPr>
        <w:t>201</w:t>
      </w:r>
      <w:r w:rsidRPr="003E2AC4">
        <w:rPr>
          <w:rFonts w:ascii="Tahoma" w:hAnsi="Tahoma" w:cs="Tahoma"/>
          <w:sz w:val="18"/>
          <w:szCs w:val="18"/>
          <w:lang w:val="sr-Cyrl-CS"/>
        </w:rPr>
        <w:t>2</w:t>
      </w:r>
      <w:r w:rsidRPr="003E2AC4">
        <w:rPr>
          <w:rFonts w:ascii="Tahoma" w:hAnsi="Tahoma" w:cs="Tahoma"/>
          <w:sz w:val="18"/>
          <w:szCs w:val="18"/>
          <w:lang w:val="hr-HR"/>
        </w:rPr>
        <w:t>.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 за 0,1%</w:t>
      </w:r>
      <w:r w:rsidRPr="003E2AC4">
        <w:rPr>
          <w:rFonts w:ascii="Tahoma" w:hAnsi="Tahoma" w:cs="Tahoma"/>
          <w:sz w:val="18"/>
          <w:szCs w:val="18"/>
          <w:lang w:val="sr-Latn-CS"/>
        </w:rPr>
        <w:t xml:space="preserve">, </w:t>
      </w:r>
      <w:r w:rsidRPr="003E2AC4">
        <w:rPr>
          <w:rFonts w:ascii="Tahoma" w:hAnsi="Tahoma" w:cs="Tahoma"/>
          <w:sz w:val="18"/>
          <w:szCs w:val="18"/>
          <w:lang w:val="sr-Cyrl-CS"/>
        </w:rPr>
        <w:t>у односу на октобар 2011. године више су за 0,9% и у односу на децембар 2011. године више су за 1,4%.</w:t>
      </w:r>
    </w:p>
    <w:p w:rsidR="00E05152" w:rsidRPr="003E2AC4" w:rsidRDefault="00E05152" w:rsidP="003E2AC4">
      <w:pPr>
        <w:spacing w:after="120"/>
        <w:ind w:right="68"/>
        <w:jc w:val="both"/>
        <w:rPr>
          <w:rFonts w:ascii="Tahoma" w:hAnsi="Tahoma" w:cs="Tahoma"/>
          <w:sz w:val="18"/>
          <w:szCs w:val="18"/>
          <w:lang w:val="sr-Latn-CS"/>
        </w:rPr>
      </w:pPr>
      <w:r w:rsidRPr="003E2AC4">
        <w:rPr>
          <w:rFonts w:ascii="Tahoma" w:hAnsi="Tahoma" w:cs="Tahoma"/>
          <w:sz w:val="18"/>
          <w:szCs w:val="18"/>
          <w:lang w:val="hr-HR"/>
        </w:rPr>
        <w:t>Посматрано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3E2AC4">
        <w:rPr>
          <w:rFonts w:ascii="Tahoma" w:hAnsi="Tahoma" w:cs="Tahoma"/>
          <w:sz w:val="18"/>
          <w:szCs w:val="18"/>
          <w:lang w:val="hr-HR"/>
        </w:rPr>
        <w:t>о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намјени потрошње, </w:t>
      </w:r>
      <w:r w:rsidRPr="003E2AC4">
        <w:rPr>
          <w:rFonts w:ascii="Tahoma" w:hAnsi="Tahoma" w:cs="Tahoma"/>
          <w:sz w:val="18"/>
          <w:szCs w:val="18"/>
          <w:lang w:val="hr-HR"/>
        </w:rPr>
        <w:t>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октобру </w:t>
      </w:r>
      <w:r w:rsidRPr="003E2AC4">
        <w:rPr>
          <w:rFonts w:ascii="Tahoma" w:hAnsi="Tahoma" w:cs="Tahoma"/>
          <w:sz w:val="18"/>
          <w:szCs w:val="18"/>
          <w:lang w:val="hr-HR"/>
        </w:rPr>
        <w:t>20</w:t>
      </w:r>
      <w:r w:rsidRPr="003E2AC4">
        <w:rPr>
          <w:rFonts w:ascii="Tahoma" w:hAnsi="Tahoma" w:cs="Tahoma"/>
          <w:sz w:val="18"/>
          <w:szCs w:val="18"/>
          <w:lang w:val="sr-Cyrl-CS"/>
        </w:rPr>
        <w:t>12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3E2AC4">
        <w:rPr>
          <w:rFonts w:ascii="Tahoma" w:hAnsi="Tahoma" w:cs="Tahoma"/>
          <w:sz w:val="18"/>
          <w:szCs w:val="18"/>
          <w:lang w:val="hr-HR"/>
        </w:rPr>
        <w:t>у односу на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септембар</w:t>
      </w:r>
      <w:r w:rsidRPr="003E2AC4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hr-HR"/>
        </w:rPr>
        <w:t>201</w:t>
      </w:r>
      <w:r w:rsidRPr="003E2AC4">
        <w:rPr>
          <w:rFonts w:ascii="Tahoma" w:hAnsi="Tahoma" w:cs="Tahoma"/>
          <w:sz w:val="18"/>
          <w:szCs w:val="18"/>
          <w:lang w:val="sr-Cyrl-CS"/>
        </w:rPr>
        <w:t>2. године цијене енергије у просјеку</w:t>
      </w:r>
      <w:r w:rsidRPr="003E2AC4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су више</w:t>
      </w:r>
      <w:r w:rsidRPr="003E2AC4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за</w:t>
      </w:r>
      <w:r w:rsidRPr="003E2AC4">
        <w:rPr>
          <w:rFonts w:ascii="Tahoma" w:hAnsi="Tahoma" w:cs="Tahoma"/>
          <w:sz w:val="18"/>
          <w:szCs w:val="18"/>
          <w:lang w:val="sr-Latn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0,3</w:t>
      </w:r>
      <w:r w:rsidRPr="003E2AC4">
        <w:rPr>
          <w:rFonts w:ascii="Tahoma" w:hAnsi="Tahoma" w:cs="Tahoma"/>
          <w:sz w:val="18"/>
          <w:szCs w:val="18"/>
          <w:lang w:val="sr-Latn-CS"/>
        </w:rPr>
        <w:t>%</w:t>
      </w:r>
      <w:r w:rsidRPr="003E2AC4">
        <w:rPr>
          <w:rFonts w:ascii="Tahoma" w:hAnsi="Tahoma" w:cs="Tahoma"/>
          <w:sz w:val="18"/>
          <w:szCs w:val="18"/>
          <w:lang w:val="sr-Cyrl-CS"/>
        </w:rPr>
        <w:t>, цијене нетрајних производа за широку потрошњу у просјеку</w:t>
      </w:r>
      <w:r w:rsidRPr="003E2AC4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су ниже за 0,2%, док су цијене интермедијарних производа, цијене капиталних прозвода као и цијене трајних производа за широку потрошњу у просјеку остале на истом нивоу.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3E2AC4">
        <w:rPr>
          <w:rFonts w:ascii="Tahoma" w:hAnsi="Tahoma" w:cs="Tahoma"/>
          <w:sz w:val="18"/>
          <w:szCs w:val="18"/>
          <w:lang w:val="sr-Cyrl-CS"/>
        </w:rPr>
        <w:t>Цијене интермедијарних производа, п</w:t>
      </w:r>
      <w:r w:rsidRPr="003E2AC4">
        <w:rPr>
          <w:rFonts w:ascii="Tahoma" w:hAnsi="Tahoma" w:cs="Tahoma"/>
          <w:sz w:val="18"/>
          <w:szCs w:val="18"/>
          <w:lang w:val="hr-HR"/>
        </w:rPr>
        <w:t>осматрано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п</w:t>
      </w:r>
      <w:r w:rsidRPr="003E2AC4">
        <w:rPr>
          <w:rFonts w:ascii="Tahoma" w:hAnsi="Tahoma" w:cs="Tahoma"/>
          <w:sz w:val="18"/>
          <w:szCs w:val="18"/>
          <w:lang w:val="hr-HR"/>
        </w:rPr>
        <w:t>о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намјени потрошње,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октобру </w:t>
      </w:r>
      <w:r w:rsidRPr="003E2AC4">
        <w:rPr>
          <w:rFonts w:ascii="Tahoma" w:hAnsi="Tahoma" w:cs="Tahoma"/>
          <w:sz w:val="18"/>
          <w:szCs w:val="18"/>
          <w:lang w:val="hr-HR"/>
        </w:rPr>
        <w:t>20</w:t>
      </w:r>
      <w:r w:rsidRPr="003E2AC4">
        <w:rPr>
          <w:rFonts w:ascii="Tahoma" w:hAnsi="Tahoma" w:cs="Tahoma"/>
          <w:sz w:val="18"/>
          <w:szCs w:val="18"/>
          <w:lang w:val="sr-Cyrl-CS"/>
        </w:rPr>
        <w:t>12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године </w:t>
      </w:r>
      <w:r w:rsidRPr="003E2AC4">
        <w:rPr>
          <w:rFonts w:ascii="Tahoma" w:hAnsi="Tahoma" w:cs="Tahoma"/>
          <w:sz w:val="18"/>
          <w:szCs w:val="18"/>
          <w:lang w:val="hr-HR"/>
        </w:rPr>
        <w:t>у односу на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октобар 2011. године, у просјеку</w:t>
      </w:r>
      <w:r w:rsidRPr="003E2AC4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су више</w:t>
      </w:r>
      <w:r w:rsidRPr="003E2AC4">
        <w:rPr>
          <w:rFonts w:ascii="Tahoma" w:hAnsi="Tahoma" w:cs="Tahoma"/>
          <w:sz w:val="18"/>
          <w:szCs w:val="18"/>
          <w:lang w:val="sr-Latn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за 1,2%, цијене нетрајних производа за широку потрошњу за 0,8%, цијене енергије за 0,5%, цијене трајних производа за широку потрошњу за 0,3%, док су цијене капиталних прозвода у просјеку ниже за 0,4%.</w:t>
      </w:r>
    </w:p>
    <w:p w:rsidR="00E05152" w:rsidRPr="003E2AC4" w:rsidRDefault="00E05152" w:rsidP="003E2AC4">
      <w:pPr>
        <w:spacing w:after="120"/>
        <w:ind w:right="68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hr-HR"/>
        </w:rPr>
        <w:t xml:space="preserve">Посматрано по </w:t>
      </w:r>
      <w:r w:rsidRPr="003E2AC4">
        <w:rPr>
          <w:rFonts w:ascii="Tahoma" w:hAnsi="Tahoma" w:cs="Tahoma"/>
          <w:sz w:val="18"/>
          <w:szCs w:val="18"/>
          <w:lang w:val="sr-Cyrl-CS"/>
        </w:rPr>
        <w:t>подручјима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индустријске производње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(</w:t>
      </w:r>
      <w:r w:rsidRPr="003E2AC4">
        <w:rPr>
          <w:rFonts w:ascii="Tahoma" w:hAnsi="Tahoma" w:cs="Tahoma"/>
          <w:sz w:val="18"/>
          <w:szCs w:val="18"/>
          <w:lang w:val="sr-Cyrl-CS"/>
        </w:rPr>
        <w:t>PRODCOM</w:t>
      </w:r>
      <w:r w:rsidRPr="003E2AC4">
        <w:rPr>
          <w:rFonts w:ascii="Tahoma" w:hAnsi="Tahoma" w:cs="Tahoma"/>
          <w:sz w:val="18"/>
          <w:szCs w:val="18"/>
          <w:lang w:val="hr-HR"/>
        </w:rPr>
        <w:t>)</w:t>
      </w:r>
      <w:r w:rsidRPr="003E2AC4">
        <w:rPr>
          <w:rFonts w:ascii="Tahoma" w:hAnsi="Tahoma" w:cs="Tahoma"/>
          <w:sz w:val="18"/>
          <w:szCs w:val="18"/>
          <w:lang w:val="sr-Cyrl-CS"/>
        </w:rPr>
        <w:t>,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3E2AC4">
        <w:rPr>
          <w:rFonts w:ascii="Tahoma" w:hAnsi="Tahoma" w:cs="Tahoma"/>
          <w:sz w:val="18"/>
          <w:szCs w:val="18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подручја (Ц)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вађење руда и камена </w:t>
      </w:r>
      <w:r w:rsidRPr="003E2AC4">
        <w:rPr>
          <w:rFonts w:ascii="Tahoma" w:hAnsi="Tahoma" w:cs="Tahoma"/>
          <w:sz w:val="18"/>
          <w:szCs w:val="18"/>
          <w:lang w:val="hr-HR"/>
        </w:rPr>
        <w:t>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октобру </w:t>
      </w:r>
      <w:r w:rsidRPr="003E2AC4">
        <w:rPr>
          <w:rFonts w:ascii="Tahoma" w:hAnsi="Tahoma" w:cs="Tahoma"/>
          <w:sz w:val="18"/>
          <w:szCs w:val="18"/>
          <w:lang w:val="hr-HR"/>
        </w:rPr>
        <w:t>20</w:t>
      </w:r>
      <w:r w:rsidRPr="003E2AC4">
        <w:rPr>
          <w:rFonts w:ascii="Tahoma" w:hAnsi="Tahoma" w:cs="Tahoma"/>
          <w:sz w:val="18"/>
          <w:szCs w:val="18"/>
          <w:lang w:val="sr-Cyrl-CS"/>
        </w:rPr>
        <w:t>12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3E2AC4">
        <w:rPr>
          <w:rFonts w:ascii="Tahoma" w:hAnsi="Tahoma" w:cs="Tahoma"/>
          <w:sz w:val="18"/>
          <w:szCs w:val="18"/>
          <w:lang w:val="sr-Cyrl-CS"/>
        </w:rPr>
        <w:t>године у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односу на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септембар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201</w:t>
      </w:r>
      <w:r w:rsidRPr="003E2AC4">
        <w:rPr>
          <w:rFonts w:ascii="Tahoma" w:hAnsi="Tahoma" w:cs="Tahoma"/>
          <w:sz w:val="18"/>
          <w:szCs w:val="18"/>
          <w:lang w:val="sr-Cyrl-CS"/>
        </w:rPr>
        <w:t>2</w:t>
      </w:r>
      <w:r w:rsidRPr="003E2AC4">
        <w:rPr>
          <w:rFonts w:ascii="Tahoma" w:hAnsi="Tahoma" w:cs="Tahoma"/>
          <w:sz w:val="18"/>
          <w:szCs w:val="18"/>
          <w:lang w:val="hr-HR"/>
        </w:rPr>
        <w:t>.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године у просјеку су више за 1,0%, док су цијене подручја (Д) прерађивачка индустрија као и цијене подручја (Е)  производња и снабдијевање електричном енергијом, гасом и водом у просјеку остале на истом нивоу.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3E2AC4">
        <w:rPr>
          <w:rFonts w:ascii="Tahoma" w:hAnsi="Tahoma" w:cs="Tahoma"/>
          <w:sz w:val="18"/>
          <w:szCs w:val="18"/>
          <w:lang w:val="bs-Cyrl-BA"/>
        </w:rPr>
        <w:t>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октобру </w:t>
      </w:r>
      <w:r w:rsidRPr="003E2AC4">
        <w:rPr>
          <w:rFonts w:ascii="Tahoma" w:hAnsi="Tahoma" w:cs="Tahoma"/>
          <w:sz w:val="18"/>
          <w:szCs w:val="18"/>
          <w:lang w:val="hr-HR"/>
        </w:rPr>
        <w:t>20</w:t>
      </w:r>
      <w:r w:rsidRPr="003E2AC4">
        <w:rPr>
          <w:rFonts w:ascii="Tahoma" w:hAnsi="Tahoma" w:cs="Tahoma"/>
          <w:sz w:val="18"/>
          <w:szCs w:val="18"/>
          <w:lang w:val="sr-Cyrl-CS"/>
        </w:rPr>
        <w:t>12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.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године, </w:t>
      </w:r>
      <w:r w:rsidRPr="003E2AC4">
        <w:rPr>
          <w:rFonts w:ascii="Tahoma" w:hAnsi="Tahoma" w:cs="Tahoma"/>
          <w:sz w:val="18"/>
          <w:szCs w:val="18"/>
          <w:lang w:val="hr-HR"/>
        </w:rPr>
        <w:t>у односу на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октобар</w:t>
      </w:r>
      <w:r w:rsidRPr="003E2AC4">
        <w:rPr>
          <w:rFonts w:ascii="Tahoma" w:hAnsi="Tahoma" w:cs="Tahoma"/>
          <w:sz w:val="18"/>
          <w:szCs w:val="18"/>
          <w:lang w:val="hr-HR"/>
        </w:rPr>
        <w:t xml:space="preserve"> 20</w:t>
      </w:r>
      <w:r w:rsidRPr="003E2AC4">
        <w:rPr>
          <w:rFonts w:ascii="Tahoma" w:hAnsi="Tahoma" w:cs="Tahoma"/>
          <w:sz w:val="18"/>
          <w:szCs w:val="18"/>
          <w:lang w:val="sr-Cyrl-CS"/>
        </w:rPr>
        <w:t>11</w:t>
      </w:r>
      <w:r w:rsidRPr="003E2AC4">
        <w:rPr>
          <w:rFonts w:ascii="Tahoma" w:hAnsi="Tahoma" w:cs="Tahoma"/>
          <w:sz w:val="18"/>
          <w:szCs w:val="18"/>
          <w:lang w:val="hr-HR"/>
        </w:rPr>
        <w:t>.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године,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цијене подруч</w:t>
      </w:r>
      <w:r w:rsidRPr="003E2AC4">
        <w:rPr>
          <w:rFonts w:ascii="Tahoma" w:hAnsi="Tahoma" w:cs="Tahoma"/>
          <w:sz w:val="18"/>
          <w:szCs w:val="18"/>
        </w:rPr>
        <w:t>j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а </w:t>
      </w:r>
      <w:r w:rsidRPr="003E2AC4">
        <w:rPr>
          <w:rFonts w:ascii="Tahoma" w:hAnsi="Tahoma" w:cs="Tahoma"/>
          <w:bCs/>
          <w:i/>
          <w:sz w:val="18"/>
          <w:szCs w:val="18"/>
          <w:lang w:val="sr-Cyrl-CS"/>
        </w:rPr>
        <w:t>Прерађивачка индустрија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 у просјеку су више за 1,3%, </w:t>
      </w:r>
      <w:r w:rsidRPr="003E2AC4">
        <w:rPr>
          <w:rFonts w:ascii="Tahoma" w:hAnsi="Tahoma" w:cs="Tahoma"/>
          <w:bCs/>
          <w:sz w:val="18"/>
          <w:szCs w:val="18"/>
          <w:lang w:val="sr-Cyrl-CS"/>
        </w:rPr>
        <w:t>цијене подручја</w:t>
      </w:r>
      <w:r w:rsidRPr="003E2AC4">
        <w:rPr>
          <w:rFonts w:ascii="Tahoma" w:hAnsi="Tahoma" w:cs="Tahoma"/>
          <w:i/>
          <w:sz w:val="18"/>
          <w:szCs w:val="18"/>
          <w:lang w:val="sr-Cyrl-CS"/>
        </w:rPr>
        <w:t xml:space="preserve"> Вађење руда и камена за 1,1%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и</w:t>
      </w:r>
      <w:r w:rsidRPr="003E2AC4">
        <w:rPr>
          <w:rFonts w:ascii="Tahoma" w:hAnsi="Tahoma" w:cs="Tahoma"/>
          <w:i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цијене подручја</w:t>
      </w:r>
      <w:r w:rsidRPr="003E2AC4">
        <w:rPr>
          <w:rFonts w:ascii="Tahoma" w:hAnsi="Tahoma" w:cs="Tahoma"/>
          <w:bCs/>
          <w:i/>
          <w:sz w:val="18"/>
          <w:szCs w:val="18"/>
          <w:lang w:val="sr-Cyrl-CS"/>
        </w:rPr>
        <w:t xml:space="preserve"> Производња и снабдијевање електричном енергијом</w:t>
      </w:r>
      <w:r w:rsidRPr="003E2AC4">
        <w:rPr>
          <w:rFonts w:ascii="Tahoma" w:hAnsi="Tahoma" w:cs="Tahoma"/>
          <w:bCs/>
          <w:sz w:val="18"/>
          <w:szCs w:val="18"/>
          <w:lang w:val="sr-Cyrl-CS"/>
        </w:rPr>
        <w:t xml:space="preserve">, </w:t>
      </w:r>
      <w:r w:rsidRPr="003E2AC4">
        <w:rPr>
          <w:rFonts w:ascii="Tahoma" w:hAnsi="Tahoma" w:cs="Tahoma"/>
          <w:bCs/>
          <w:i/>
          <w:sz w:val="18"/>
          <w:szCs w:val="18"/>
          <w:lang w:val="sr-Cyrl-CS"/>
        </w:rPr>
        <w:t>гасом и водом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су у просјеку остале на истом нивоу.</w:t>
      </w:r>
    </w:p>
    <w:p w:rsidR="00DE24B3" w:rsidRPr="003E2AC4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313D04" w:rsidRPr="00AB59E7" w:rsidRDefault="00313D04" w:rsidP="008928E0">
      <w:pPr>
        <w:spacing w:after="120"/>
        <w:rPr>
          <w:rFonts w:ascii="Tahoma" w:hAnsi="Tahoma" w:cs="Tahoma"/>
          <w:b/>
          <w:spacing w:val="-4"/>
          <w:sz w:val="28"/>
          <w:szCs w:val="28"/>
          <w:lang w:val="sr-Cyrl-CS"/>
        </w:rPr>
      </w:pPr>
      <w:r w:rsidRPr="003E2AC4">
        <w:rPr>
          <w:rFonts w:ascii="Tahoma" w:hAnsi="Tahoma" w:cs="Tahoma"/>
          <w:b/>
          <w:spacing w:val="-4"/>
          <w:sz w:val="28"/>
          <w:szCs w:val="28"/>
          <w:lang w:val="sr-Cyrl-CS"/>
        </w:rPr>
        <w:lastRenderedPageBreak/>
        <w:t xml:space="preserve">Индекс </w:t>
      </w:r>
      <w:r w:rsidRPr="003E2AC4">
        <w:rPr>
          <w:rFonts w:ascii="Tahoma" w:hAnsi="Tahoma" w:cs="Tahoma"/>
          <w:b/>
          <w:spacing w:val="-4"/>
          <w:sz w:val="28"/>
          <w:szCs w:val="28"/>
          <w:lang w:val="ru-RU"/>
        </w:rPr>
        <w:t xml:space="preserve">индустријске производње </w:t>
      </w:r>
      <w:r w:rsidRPr="003E2AC4">
        <w:rPr>
          <w:rFonts w:ascii="Tahoma" w:hAnsi="Tahoma" w:cs="Tahoma"/>
          <w:b/>
          <w:spacing w:val="-4"/>
          <w:sz w:val="28"/>
          <w:szCs w:val="28"/>
          <w:lang w:val="hr-HR"/>
        </w:rPr>
        <w:t>(</w:t>
      </w:r>
      <w:r w:rsidRPr="003E2AC4">
        <w:rPr>
          <w:rFonts w:ascii="Tahoma" w:hAnsi="Tahoma" w:cs="Tahoma"/>
          <w:b/>
          <w:spacing w:val="-4"/>
          <w:sz w:val="28"/>
          <w:szCs w:val="28"/>
        </w:rPr>
        <w:t>X</w:t>
      </w:r>
      <w:r w:rsidRPr="003E2AC4">
        <w:rPr>
          <w:rFonts w:ascii="Tahoma" w:hAnsi="Tahoma" w:cs="Tahoma"/>
          <w:b/>
          <w:spacing w:val="-4"/>
          <w:sz w:val="28"/>
          <w:szCs w:val="28"/>
          <w:lang w:val="hr-HR"/>
        </w:rPr>
        <w:t xml:space="preserve"> 2012/</w:t>
      </w:r>
      <w:r w:rsidRPr="003E2AC4">
        <w:rPr>
          <w:rFonts w:ascii="Tahoma" w:hAnsi="Tahoma" w:cs="Tahoma"/>
          <w:b/>
          <w:bCs/>
          <w:sz w:val="24"/>
          <w:szCs w:val="24"/>
        </w:rPr>
        <w:sym w:font="Symbol" w:char="F0C6"/>
      </w:r>
      <w:r w:rsidRPr="003E2AC4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 xml:space="preserve"> </w:t>
      </w:r>
      <w:r w:rsidRPr="003E2AC4">
        <w:rPr>
          <w:rFonts w:ascii="Tahoma" w:hAnsi="Tahoma" w:cs="Tahoma"/>
          <w:b/>
          <w:bCs/>
          <w:spacing w:val="-4"/>
          <w:sz w:val="28"/>
          <w:szCs w:val="28"/>
          <w:lang w:val="ru-RU"/>
        </w:rPr>
        <w:t>20</w:t>
      </w:r>
      <w:r w:rsidRPr="003E2AC4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11.</w:t>
      </w:r>
      <w:r w:rsidRPr="003E2AC4">
        <w:rPr>
          <w:rFonts w:ascii="Tahoma" w:hAnsi="Tahoma" w:cs="Tahoma"/>
          <w:b/>
          <w:bCs/>
          <w:spacing w:val="-4"/>
          <w:sz w:val="28"/>
          <w:szCs w:val="28"/>
          <w:lang w:val="hr-HR"/>
        </w:rPr>
        <w:t xml:space="preserve">) </w:t>
      </w:r>
      <w:r w:rsidRPr="003E2AC4">
        <w:rPr>
          <w:rFonts w:ascii="Tahoma" w:hAnsi="Tahoma" w:cs="Tahoma"/>
          <w:b/>
          <w:bCs/>
          <w:spacing w:val="-4"/>
          <w:sz w:val="28"/>
          <w:szCs w:val="28"/>
          <w:lang w:val="sr-Cyrl-CS"/>
        </w:rPr>
        <w:t>већи</w:t>
      </w:r>
      <w:r w:rsidRPr="003E2AC4">
        <w:rPr>
          <w:rFonts w:ascii="Tahoma" w:hAnsi="Tahoma" w:cs="Tahoma"/>
          <w:b/>
          <w:bCs/>
          <w:spacing w:val="-4"/>
          <w:sz w:val="28"/>
          <w:szCs w:val="28"/>
          <w:lang w:val="sr-Cyrl-BA"/>
        </w:rPr>
        <w:t xml:space="preserve"> 3,</w:t>
      </w:r>
      <w:r w:rsidRPr="003E2AC4">
        <w:rPr>
          <w:rFonts w:ascii="Tahoma" w:hAnsi="Tahoma" w:cs="Tahoma"/>
          <w:b/>
          <w:bCs/>
          <w:spacing w:val="-4"/>
          <w:sz w:val="28"/>
          <w:szCs w:val="28"/>
        </w:rPr>
        <w:t>9</w:t>
      </w:r>
      <w:r w:rsidRPr="003E2AC4">
        <w:rPr>
          <w:rFonts w:ascii="Tahoma" w:hAnsi="Tahoma" w:cs="Tahoma"/>
          <w:b/>
          <w:spacing w:val="-4"/>
          <w:sz w:val="28"/>
          <w:szCs w:val="28"/>
          <w:lang w:val="ru-RU"/>
        </w:rPr>
        <w:t>%</w:t>
      </w:r>
    </w:p>
    <w:p w:rsidR="00313D04" w:rsidRPr="003E2AC4" w:rsidRDefault="00313D04" w:rsidP="008928E0">
      <w:pPr>
        <w:tabs>
          <w:tab w:val="left" w:pos="0"/>
          <w:tab w:val="left" w:pos="1100"/>
        </w:tabs>
        <w:spacing w:after="120"/>
        <w:jc w:val="both"/>
        <w:rPr>
          <w:rFonts w:ascii="Tahoma" w:hAnsi="Tahoma" w:cs="Tahoma"/>
          <w:sz w:val="24"/>
          <w:szCs w:val="24"/>
        </w:rPr>
      </w:pPr>
      <w:r w:rsidRPr="003E2AC4">
        <w:rPr>
          <w:rFonts w:ascii="Tahoma" w:hAnsi="Tahoma" w:cs="Tahoma"/>
          <w:sz w:val="24"/>
          <w:szCs w:val="24"/>
          <w:lang w:val="ru-RU"/>
        </w:rPr>
        <w:t>Индекс запослених у индустрији</w:t>
      </w:r>
      <w:r w:rsidRPr="003E2AC4">
        <w:rPr>
          <w:rFonts w:ascii="Tahoma" w:hAnsi="Tahoma" w:cs="Tahoma"/>
          <w:sz w:val="24"/>
          <w:szCs w:val="24"/>
          <w:lang w:val="sr-Latn-BA"/>
        </w:rPr>
        <w:t xml:space="preserve"> (</w:t>
      </w:r>
      <w:r w:rsidRPr="003E2AC4">
        <w:rPr>
          <w:rFonts w:ascii="Tahoma" w:hAnsi="Tahoma" w:cs="Tahoma"/>
          <w:sz w:val="24"/>
          <w:szCs w:val="24"/>
        </w:rPr>
        <w:t>X</w:t>
      </w:r>
      <w:r w:rsidRPr="003E2AC4">
        <w:rPr>
          <w:rFonts w:ascii="Tahoma" w:hAnsi="Tahoma" w:cs="Tahoma"/>
          <w:sz w:val="24"/>
          <w:szCs w:val="24"/>
          <w:lang w:val="sr-Latn-BA"/>
        </w:rPr>
        <w:t xml:space="preserve"> 20</w:t>
      </w:r>
      <w:r w:rsidRPr="003E2AC4">
        <w:rPr>
          <w:rFonts w:ascii="Tahoma" w:hAnsi="Tahoma" w:cs="Tahoma"/>
          <w:sz w:val="24"/>
          <w:szCs w:val="24"/>
          <w:lang w:val="sr-Cyrl-CS"/>
        </w:rPr>
        <w:t>12</w:t>
      </w:r>
      <w:r w:rsidRPr="003E2AC4">
        <w:rPr>
          <w:rFonts w:ascii="Tahoma" w:hAnsi="Tahoma" w:cs="Tahoma"/>
          <w:sz w:val="24"/>
          <w:szCs w:val="24"/>
          <w:lang w:val="sr-Latn-BA"/>
        </w:rPr>
        <w:t>/</w:t>
      </w:r>
      <w:r w:rsidRPr="003E2AC4">
        <w:rPr>
          <w:rFonts w:ascii="Tahoma" w:hAnsi="Tahoma" w:cs="Tahoma"/>
          <w:bCs/>
          <w:sz w:val="24"/>
          <w:szCs w:val="24"/>
        </w:rPr>
        <w:sym w:font="Symbol" w:char="F0C6"/>
      </w:r>
      <w:r w:rsidRPr="003E2AC4">
        <w:rPr>
          <w:rFonts w:ascii="Tahoma" w:hAnsi="Tahoma" w:cs="Tahoma"/>
          <w:bCs/>
          <w:sz w:val="24"/>
          <w:szCs w:val="24"/>
          <w:lang w:val="sr-Cyrl-CS"/>
        </w:rPr>
        <w:t xml:space="preserve"> </w:t>
      </w:r>
      <w:r w:rsidRPr="003E2AC4">
        <w:rPr>
          <w:rFonts w:ascii="Tahoma" w:hAnsi="Tahoma" w:cs="Tahoma"/>
          <w:bCs/>
          <w:sz w:val="24"/>
          <w:szCs w:val="24"/>
          <w:lang w:val="ru-RU"/>
        </w:rPr>
        <w:t>2011.</w:t>
      </w:r>
      <w:r w:rsidRPr="003E2AC4">
        <w:rPr>
          <w:rFonts w:ascii="Tahoma" w:hAnsi="Tahoma" w:cs="Tahoma"/>
          <w:bCs/>
          <w:sz w:val="24"/>
          <w:szCs w:val="24"/>
          <w:lang w:val="hr-HR"/>
        </w:rPr>
        <w:t>)</w:t>
      </w:r>
      <w:r w:rsidRPr="003E2AC4">
        <w:rPr>
          <w:rFonts w:ascii="Tahoma" w:hAnsi="Tahoma" w:cs="Tahoma"/>
          <w:sz w:val="24"/>
          <w:szCs w:val="24"/>
          <w:lang w:val="sr-Latn-BA"/>
        </w:rPr>
        <w:t xml:space="preserve"> </w:t>
      </w:r>
      <w:r w:rsidRPr="003E2AC4">
        <w:rPr>
          <w:rFonts w:ascii="Tahoma" w:hAnsi="Tahoma" w:cs="Tahoma"/>
          <w:sz w:val="24"/>
          <w:szCs w:val="24"/>
          <w:lang w:val="ru-RU"/>
        </w:rPr>
        <w:t xml:space="preserve">мањи </w:t>
      </w:r>
      <w:r w:rsidRPr="003E2AC4">
        <w:rPr>
          <w:rFonts w:ascii="Tahoma" w:hAnsi="Tahoma" w:cs="Tahoma"/>
          <w:sz w:val="24"/>
          <w:szCs w:val="24"/>
        </w:rPr>
        <w:t>1</w:t>
      </w:r>
      <w:r w:rsidRPr="003E2AC4">
        <w:rPr>
          <w:rFonts w:ascii="Tahoma" w:hAnsi="Tahoma" w:cs="Tahoma"/>
          <w:sz w:val="24"/>
          <w:szCs w:val="24"/>
          <w:lang w:val="sr-Cyrl-BA"/>
        </w:rPr>
        <w:t>,</w:t>
      </w:r>
      <w:r w:rsidRPr="003E2AC4">
        <w:rPr>
          <w:rFonts w:ascii="Tahoma" w:hAnsi="Tahoma" w:cs="Tahoma"/>
          <w:sz w:val="24"/>
          <w:szCs w:val="24"/>
        </w:rPr>
        <w:t>5</w:t>
      </w:r>
      <w:r w:rsidRPr="003E2AC4">
        <w:rPr>
          <w:rFonts w:ascii="Tahoma" w:hAnsi="Tahoma" w:cs="Tahoma"/>
          <w:sz w:val="24"/>
          <w:szCs w:val="24"/>
          <w:lang w:val="ru-RU"/>
        </w:rPr>
        <w:t>%</w:t>
      </w:r>
    </w:p>
    <w:p w:rsidR="00313D04" w:rsidRPr="003E2AC4" w:rsidRDefault="00313D04" w:rsidP="003E2AC4">
      <w:pPr>
        <w:spacing w:after="120"/>
        <w:jc w:val="both"/>
        <w:rPr>
          <w:rFonts w:ascii="Tahoma" w:hAnsi="Tahoma" w:cs="Tahoma"/>
          <w:sz w:val="18"/>
          <w:szCs w:val="18"/>
          <w:lang w:val="ru-RU"/>
        </w:rPr>
      </w:pPr>
      <w:r w:rsidRPr="003E2AC4">
        <w:rPr>
          <w:rFonts w:ascii="Tahoma" w:hAnsi="Tahoma" w:cs="Tahoma"/>
          <w:b/>
          <w:sz w:val="18"/>
          <w:szCs w:val="18"/>
          <w:lang w:val="sr-Cyrl-CS"/>
        </w:rPr>
        <w:t>И</w:t>
      </w:r>
      <w:r w:rsidRPr="003E2AC4">
        <w:rPr>
          <w:rFonts w:ascii="Tahoma" w:hAnsi="Tahoma" w:cs="Tahoma"/>
          <w:b/>
          <w:sz w:val="18"/>
          <w:szCs w:val="18"/>
          <w:lang w:val="ru-RU"/>
        </w:rPr>
        <w:t>ндустријска производња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остварена у </w:t>
      </w:r>
      <w:r w:rsidRPr="003E2AC4">
        <w:rPr>
          <w:rFonts w:ascii="Tahoma" w:hAnsi="Tahoma" w:cs="Tahoma"/>
          <w:sz w:val="18"/>
          <w:szCs w:val="18"/>
          <w:lang w:val="sr-Cyrl-CS"/>
        </w:rPr>
        <w:t>октобру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2012. године у односу на просјечну мјесечну производњу из 2011. године већа је за 3,9%, у односу на претходни мјесец текуће године већа је за 0,4%, док је у односу на исти мјесец прошле године мања за 2,7%.</w:t>
      </w:r>
    </w:p>
    <w:p w:rsidR="00313D04" w:rsidRPr="003E2AC4" w:rsidRDefault="00313D04" w:rsidP="003E2AC4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 xml:space="preserve">Индустријска производња остварена у периоду јануар - октобар 2012. године у односу на исти период </w:t>
      </w:r>
      <w:r w:rsidRPr="003E2AC4">
        <w:rPr>
          <w:rFonts w:ascii="Tahoma" w:hAnsi="Tahoma" w:cs="Tahoma"/>
          <w:sz w:val="18"/>
          <w:szCs w:val="18"/>
          <w:lang w:val="ru-RU"/>
        </w:rPr>
        <w:t>прошле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године мања је за 4,4%. У истом периоду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подручју </w:t>
      </w:r>
      <w:r w:rsidRPr="003E2AC4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3E2AC4">
        <w:rPr>
          <w:rFonts w:ascii="Tahoma" w:hAnsi="Tahoma" w:cs="Tahoma"/>
          <w:i/>
          <w:sz w:val="18"/>
          <w:szCs w:val="18"/>
          <w:lang w:val="ru-RU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забиљежена је негативна стопа промјене 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од 3,3%,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3E2AC4">
        <w:rPr>
          <w:rFonts w:ascii="Tahoma" w:hAnsi="Tahoma" w:cs="Tahoma"/>
          <w:sz w:val="18"/>
          <w:szCs w:val="18"/>
          <w:lang w:val="ru-RU"/>
        </w:rPr>
        <w:t>подручју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</w:t>
      </w:r>
      <w:r w:rsidRPr="003E2AC4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негативна стопа промјене од 4,4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% и у подручју </w:t>
      </w:r>
      <w:r w:rsidRPr="003E2AC4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негативна </w:t>
      </w:r>
      <w:r w:rsidRPr="003E2AC4">
        <w:rPr>
          <w:rFonts w:ascii="Tahoma" w:hAnsi="Tahoma" w:cs="Tahoma"/>
          <w:sz w:val="18"/>
          <w:szCs w:val="18"/>
          <w:lang w:val="sr-Cyrl-BA"/>
        </w:rPr>
        <w:t>стопа промјене од 4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,8%. </w:t>
      </w:r>
    </w:p>
    <w:p w:rsidR="00313D04" w:rsidRPr="003E2AC4" w:rsidRDefault="00313D04" w:rsidP="003E2AC4">
      <w:pPr>
        <w:tabs>
          <w:tab w:val="left" w:pos="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ru-RU"/>
        </w:rPr>
      </w:pPr>
      <w:r w:rsidRPr="003E2AC4">
        <w:rPr>
          <w:rFonts w:ascii="Tahoma" w:hAnsi="Tahoma" w:cs="Tahoma"/>
          <w:sz w:val="18"/>
          <w:szCs w:val="18"/>
          <w:lang w:val="ru-RU"/>
        </w:rPr>
        <w:t>Посматрано по економској намјени индустриј</w:t>
      </w:r>
      <w:r w:rsidR="003E2AC4" w:rsidRPr="003E2AC4">
        <w:rPr>
          <w:rFonts w:ascii="Tahoma" w:hAnsi="Tahoma" w:cs="Tahoma"/>
          <w:sz w:val="18"/>
          <w:szCs w:val="18"/>
          <w:lang w:val="ru-RU"/>
        </w:rPr>
        <w:t>ских производа у периоду јануар–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октобар 2012. године у односу на исти период прошле године забиљежена је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негативна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3E2AC4">
        <w:rPr>
          <w:rFonts w:ascii="Tahoma" w:hAnsi="Tahoma" w:cs="Tahoma"/>
          <w:sz w:val="18"/>
          <w:szCs w:val="18"/>
          <w:lang w:val="ru-RU"/>
        </w:rPr>
        <w:t>енергије од 5,0%, нетрајних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производа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од 5,2% </w:t>
      </w:r>
      <w:r w:rsidRPr="003E2AC4">
        <w:rPr>
          <w:rFonts w:ascii="Tahoma" w:hAnsi="Tahoma" w:cs="Tahoma"/>
          <w:sz w:val="18"/>
          <w:szCs w:val="18"/>
          <w:lang w:val="ru-RU"/>
        </w:rPr>
        <w:t>и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ru-RU"/>
        </w:rPr>
        <w:t>интермедијарних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производа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од 7,1%, </w:t>
      </w:r>
      <w:r w:rsidRPr="003E2AC4">
        <w:rPr>
          <w:rFonts w:ascii="Tahoma" w:hAnsi="Tahoma" w:cs="Tahoma"/>
          <w:sz w:val="18"/>
          <w:szCs w:val="18"/>
          <w:lang w:val="sr-Cyrl-BA"/>
        </w:rPr>
        <w:t>док је код капиталних производа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забиљежена позитивна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3E2AC4">
        <w:rPr>
          <w:rFonts w:ascii="Tahoma" w:hAnsi="Tahoma" w:cs="Tahoma"/>
          <w:sz w:val="18"/>
          <w:szCs w:val="18"/>
          <w:lang w:val="ru-RU"/>
        </w:rPr>
        <w:t>од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16,7</w:t>
      </w:r>
      <w:r w:rsidRPr="003E2AC4">
        <w:rPr>
          <w:rFonts w:ascii="Tahoma" w:hAnsi="Tahoma" w:cs="Tahoma"/>
          <w:sz w:val="18"/>
          <w:szCs w:val="18"/>
          <w:lang w:val="sr-Cyrl-BA"/>
        </w:rPr>
        <w:t>% и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код трајних производа позитивна 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стопа промјене </w:t>
      </w:r>
      <w:r w:rsidRPr="003E2AC4">
        <w:rPr>
          <w:rFonts w:ascii="Tahoma" w:hAnsi="Tahoma" w:cs="Tahoma"/>
          <w:sz w:val="18"/>
          <w:szCs w:val="18"/>
          <w:lang w:val="ru-RU"/>
        </w:rPr>
        <w:t>од 2,5%</w:t>
      </w:r>
    </w:p>
    <w:p w:rsidR="00313D04" w:rsidRPr="003E2AC4" w:rsidRDefault="00313D04" w:rsidP="00313D04">
      <w:pPr>
        <w:tabs>
          <w:tab w:val="left" w:pos="0"/>
          <w:tab w:val="left" w:pos="1100"/>
        </w:tabs>
        <w:jc w:val="both"/>
        <w:rPr>
          <w:rFonts w:ascii="Tahoma" w:hAnsi="Tahoma" w:cs="Tahoma"/>
          <w:sz w:val="18"/>
          <w:szCs w:val="18"/>
          <w:lang w:val="sr-Latn-CS"/>
        </w:rPr>
      </w:pPr>
    </w:p>
    <w:p w:rsidR="00313D04" w:rsidRPr="003E2AC4" w:rsidRDefault="00313D04" w:rsidP="00313D04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3E2AC4">
        <w:rPr>
          <w:rFonts w:ascii="Tahoma" w:hAnsi="Tahoma" w:cs="Tahoma"/>
          <w:b/>
          <w:sz w:val="18"/>
          <w:szCs w:val="18"/>
          <w:lang w:val="ru-RU"/>
        </w:rPr>
        <w:t>Број запослених у индустрији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у </w:t>
      </w:r>
      <w:r w:rsidRPr="003E2AC4">
        <w:rPr>
          <w:rFonts w:ascii="Tahoma" w:hAnsi="Tahoma" w:cs="Tahoma"/>
          <w:sz w:val="18"/>
          <w:szCs w:val="18"/>
          <w:lang w:val="sr-Cyrl-CS"/>
        </w:rPr>
        <w:t>октобру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2012. године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у </w:t>
      </w:r>
      <w:r w:rsidRPr="003E2AC4">
        <w:rPr>
          <w:rFonts w:ascii="Tahoma" w:hAnsi="Tahoma" w:cs="Tahoma"/>
          <w:sz w:val="18"/>
          <w:szCs w:val="18"/>
          <w:lang w:val="ru-RU"/>
        </w:rPr>
        <w:t>односу на септембар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2012.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године мањи је за 0,4%.</w:t>
      </w:r>
    </w:p>
    <w:p w:rsidR="00313D04" w:rsidRPr="003E2AC4" w:rsidRDefault="00313D04" w:rsidP="00313D04">
      <w:pPr>
        <w:jc w:val="both"/>
        <w:rPr>
          <w:rFonts w:ascii="Tahoma" w:hAnsi="Tahoma" w:cs="Tahoma"/>
          <w:sz w:val="18"/>
          <w:szCs w:val="18"/>
          <w:lang w:val="ru-RU"/>
        </w:rPr>
      </w:pPr>
    </w:p>
    <w:p w:rsidR="00313D04" w:rsidRPr="003E2AC4" w:rsidRDefault="00313D04" w:rsidP="00313D04">
      <w:pPr>
        <w:jc w:val="both"/>
        <w:rPr>
          <w:rFonts w:ascii="Tahoma" w:hAnsi="Tahoma" w:cs="Tahoma"/>
          <w:sz w:val="18"/>
          <w:szCs w:val="18"/>
          <w:lang w:val="ru-RU"/>
        </w:rPr>
      </w:pPr>
      <w:r w:rsidRPr="003E2AC4">
        <w:rPr>
          <w:rFonts w:ascii="Tahoma" w:hAnsi="Tahoma" w:cs="Tahoma"/>
          <w:sz w:val="18"/>
          <w:szCs w:val="18"/>
          <w:lang w:val="sr-Cyrl-CS"/>
        </w:rPr>
        <w:t xml:space="preserve">Укупан број запослених у индустрији у </w:t>
      </w:r>
      <w:r w:rsidRPr="003E2AC4">
        <w:rPr>
          <w:rFonts w:ascii="Tahoma" w:hAnsi="Tahoma" w:cs="Tahoma"/>
          <w:sz w:val="18"/>
          <w:szCs w:val="18"/>
          <w:lang w:val="ru-RU"/>
        </w:rPr>
        <w:t>периоду јануар - октобар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2012. године у поређењу са истим периодом прошле године мањи је за 1,6%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, при чему је у подручју </w:t>
      </w:r>
      <w:r w:rsidRPr="003E2AC4">
        <w:rPr>
          <w:rFonts w:ascii="Tahoma" w:hAnsi="Tahoma" w:cs="Tahoma"/>
          <w:i/>
          <w:sz w:val="18"/>
          <w:szCs w:val="18"/>
          <w:lang w:val="sr-Cyrl-CS"/>
        </w:rPr>
        <w:t>Вађење руда и камена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забиљежен пад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од 1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,6% и у подручју </w:t>
      </w:r>
      <w:r w:rsidRPr="003E2AC4">
        <w:rPr>
          <w:rFonts w:ascii="Tahoma" w:hAnsi="Tahoma" w:cs="Tahoma"/>
          <w:i/>
          <w:sz w:val="18"/>
          <w:szCs w:val="18"/>
          <w:lang w:val="ru-RU"/>
        </w:rPr>
        <w:t>Прерађивачка индустрија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пад од 2,1%, док је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у подручју </w:t>
      </w:r>
      <w:r w:rsidRPr="003E2AC4">
        <w:rPr>
          <w:rFonts w:ascii="Tahoma" w:hAnsi="Tahoma" w:cs="Tahoma"/>
          <w:i/>
          <w:sz w:val="18"/>
          <w:szCs w:val="18"/>
          <w:lang w:val="ru-RU"/>
        </w:rPr>
        <w:t>Производња и снабдијевање електричном енергијом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>забиљежен раст броја запослених од 1,4</w:t>
      </w:r>
      <w:r w:rsidRPr="003E2AC4">
        <w:rPr>
          <w:rFonts w:ascii="Tahoma" w:hAnsi="Tahoma" w:cs="Tahoma"/>
          <w:sz w:val="18"/>
          <w:szCs w:val="18"/>
          <w:lang w:val="ru-RU"/>
        </w:rPr>
        <w:t>%.</w:t>
      </w:r>
    </w:p>
    <w:p w:rsidR="00DE56F7" w:rsidRPr="003E2AC4" w:rsidRDefault="00DE56F7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DE24B3" w:rsidRPr="003E2AC4" w:rsidRDefault="00DE24B3" w:rsidP="005875B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  <w:lang w:val="bs-Cyrl-BA"/>
        </w:rPr>
      </w:pPr>
    </w:p>
    <w:p w:rsidR="00DE56F7" w:rsidRPr="003E2AC4" w:rsidRDefault="00DE56F7" w:rsidP="00AC7A63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28"/>
          <w:szCs w:val="28"/>
        </w:rPr>
      </w:pPr>
    </w:p>
    <w:p w:rsidR="00E05152" w:rsidRPr="003E2AC4" w:rsidRDefault="001D051B" w:rsidP="008928E0">
      <w:pPr>
        <w:spacing w:after="120"/>
        <w:rPr>
          <w:rFonts w:ascii="Tahoma" w:hAnsi="Tahoma" w:cs="Tahoma"/>
          <w:b/>
          <w:sz w:val="28"/>
          <w:szCs w:val="28"/>
          <w:lang w:val="bs-Cyrl-BA"/>
        </w:rPr>
      </w:pPr>
      <w:r w:rsidRPr="003E2AC4">
        <w:rPr>
          <w:rFonts w:ascii="Tahoma" w:hAnsi="Tahoma" w:cs="Tahoma"/>
          <w:b/>
          <w:sz w:val="28"/>
          <w:szCs w:val="28"/>
          <w:lang w:val="bs-Cyrl-BA"/>
        </w:rPr>
        <w:br w:type="page"/>
      </w:r>
      <w:r w:rsidR="00E05152" w:rsidRPr="003E2AC4">
        <w:rPr>
          <w:rFonts w:ascii="Tahoma" w:hAnsi="Tahoma" w:cs="Tahoma"/>
          <w:b/>
          <w:sz w:val="28"/>
          <w:szCs w:val="28"/>
          <w:lang w:val="bs-Cyrl-BA"/>
        </w:rPr>
        <w:t>П</w:t>
      </w:r>
      <w:r w:rsidR="00E05152" w:rsidRPr="003E2AC4">
        <w:rPr>
          <w:rFonts w:ascii="Tahoma" w:hAnsi="Tahoma" w:cs="Tahoma"/>
          <w:b/>
          <w:sz w:val="28"/>
          <w:szCs w:val="28"/>
          <w:lang w:val="ru-RU"/>
        </w:rPr>
        <w:t>окривеност увоза извозом</w:t>
      </w:r>
      <w:r w:rsidR="00E05152" w:rsidRPr="003E2AC4">
        <w:rPr>
          <w:rFonts w:ascii="Tahoma" w:hAnsi="Tahoma" w:cs="Tahoma"/>
          <w:b/>
          <w:sz w:val="28"/>
          <w:szCs w:val="28"/>
          <w:lang w:val="sr-Cyrl-BA"/>
        </w:rPr>
        <w:t xml:space="preserve"> (у периоду </w:t>
      </w:r>
      <w:r w:rsidR="00E05152" w:rsidRPr="003E2AC4">
        <w:rPr>
          <w:rFonts w:ascii="Tahoma" w:hAnsi="Tahoma" w:cs="Tahoma"/>
          <w:b/>
          <w:sz w:val="28"/>
          <w:szCs w:val="28"/>
        </w:rPr>
        <w:t>I</w:t>
      </w:r>
      <w:r w:rsidR="00E05152" w:rsidRPr="003E2AC4">
        <w:rPr>
          <w:rFonts w:ascii="Tahoma" w:hAnsi="Tahoma" w:cs="Tahoma"/>
          <w:b/>
          <w:sz w:val="28"/>
          <w:szCs w:val="28"/>
          <w:lang w:val="ru-RU"/>
        </w:rPr>
        <w:t>–</w:t>
      </w:r>
      <w:r w:rsidR="00E05152" w:rsidRPr="003E2AC4">
        <w:rPr>
          <w:rFonts w:ascii="Tahoma" w:hAnsi="Tahoma" w:cs="Tahoma"/>
          <w:b/>
          <w:sz w:val="28"/>
          <w:szCs w:val="28"/>
        </w:rPr>
        <w:t>X</w:t>
      </w:r>
      <w:r w:rsidR="00E05152" w:rsidRPr="003E2AC4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E05152" w:rsidRPr="003E2AC4">
        <w:rPr>
          <w:rFonts w:ascii="Tahoma" w:hAnsi="Tahoma" w:cs="Tahoma"/>
          <w:b/>
          <w:sz w:val="28"/>
          <w:szCs w:val="28"/>
          <w:lang w:val="ru-RU"/>
        </w:rPr>
        <w:t>201</w:t>
      </w:r>
      <w:r w:rsidR="00E05152" w:rsidRPr="003E2AC4">
        <w:rPr>
          <w:rFonts w:ascii="Tahoma" w:hAnsi="Tahoma" w:cs="Tahoma"/>
          <w:b/>
          <w:sz w:val="28"/>
          <w:szCs w:val="28"/>
          <w:lang w:val="sr-Cyrl-CS"/>
        </w:rPr>
        <w:t>2</w:t>
      </w:r>
      <w:r w:rsidR="003E2AC4" w:rsidRPr="003E2AC4">
        <w:rPr>
          <w:rFonts w:ascii="Tahoma" w:hAnsi="Tahoma" w:cs="Tahoma"/>
          <w:b/>
          <w:sz w:val="28"/>
          <w:szCs w:val="28"/>
        </w:rPr>
        <w:t>.</w:t>
      </w:r>
      <w:r w:rsidR="00E05152" w:rsidRPr="003E2AC4">
        <w:rPr>
          <w:rFonts w:ascii="Tahoma" w:hAnsi="Tahoma" w:cs="Tahoma"/>
          <w:b/>
          <w:sz w:val="28"/>
          <w:szCs w:val="28"/>
          <w:lang w:val="sr-Cyrl-BA"/>
        </w:rPr>
        <w:t>)</w:t>
      </w:r>
      <w:r w:rsidR="00E05152" w:rsidRPr="003E2AC4">
        <w:rPr>
          <w:rFonts w:ascii="Tahoma" w:hAnsi="Tahoma" w:cs="Tahoma"/>
          <w:b/>
          <w:sz w:val="28"/>
          <w:szCs w:val="28"/>
          <w:lang w:val="sr-Cyrl-CS"/>
        </w:rPr>
        <w:t xml:space="preserve"> </w:t>
      </w:r>
      <w:r w:rsidR="00E05152" w:rsidRPr="003E2AC4">
        <w:rPr>
          <w:rFonts w:ascii="Tahoma" w:hAnsi="Tahoma" w:cs="Tahoma"/>
          <w:b/>
          <w:sz w:val="28"/>
          <w:szCs w:val="28"/>
          <w:lang w:val="hr-HR"/>
        </w:rPr>
        <w:t>52</w:t>
      </w:r>
      <w:r w:rsidR="00E05152" w:rsidRPr="003E2AC4">
        <w:rPr>
          <w:rFonts w:ascii="Tahoma" w:hAnsi="Tahoma" w:cs="Tahoma"/>
          <w:b/>
          <w:sz w:val="28"/>
          <w:szCs w:val="28"/>
          <w:lang w:val="ru-RU"/>
        </w:rPr>
        <w:t>,</w:t>
      </w:r>
      <w:r w:rsidR="00E05152" w:rsidRPr="003E2AC4">
        <w:rPr>
          <w:rFonts w:ascii="Tahoma" w:hAnsi="Tahoma" w:cs="Tahoma"/>
          <w:b/>
          <w:sz w:val="28"/>
          <w:szCs w:val="28"/>
        </w:rPr>
        <w:t>4</w:t>
      </w:r>
      <w:r w:rsidR="00E05152" w:rsidRPr="003E2AC4">
        <w:rPr>
          <w:rFonts w:ascii="Tahoma" w:hAnsi="Tahoma" w:cs="Tahoma"/>
          <w:b/>
          <w:sz w:val="28"/>
          <w:szCs w:val="28"/>
          <w:lang w:val="ru-RU"/>
        </w:rPr>
        <w:t xml:space="preserve">% </w:t>
      </w:r>
    </w:p>
    <w:p w:rsidR="00E05152" w:rsidRPr="003E2AC4" w:rsidRDefault="00E05152" w:rsidP="008928E0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24"/>
          <w:szCs w:val="24"/>
          <w:lang w:val="ru-RU"/>
        </w:rPr>
      </w:pPr>
      <w:r w:rsidRPr="003E2AC4">
        <w:rPr>
          <w:rFonts w:ascii="Tahoma" w:hAnsi="Tahoma" w:cs="Tahoma"/>
          <w:sz w:val="24"/>
          <w:szCs w:val="24"/>
          <w:lang w:val="sr-Cyrl-CS"/>
        </w:rPr>
        <w:t xml:space="preserve">Извоз </w:t>
      </w:r>
      <w:r w:rsidRPr="003E2AC4">
        <w:rPr>
          <w:rFonts w:ascii="Tahoma" w:hAnsi="Tahoma" w:cs="Tahoma"/>
          <w:sz w:val="24"/>
          <w:szCs w:val="24"/>
          <w:lang w:val="hr-HR"/>
        </w:rPr>
        <w:t>(I-X 2012/I-X 2011</w:t>
      </w:r>
      <w:r w:rsidRPr="003E2AC4">
        <w:rPr>
          <w:rFonts w:ascii="Tahoma" w:hAnsi="Tahoma" w:cs="Tahoma"/>
          <w:sz w:val="24"/>
          <w:szCs w:val="24"/>
          <w:lang w:val="sr-Cyrl-CS"/>
        </w:rPr>
        <w:t>.</w:t>
      </w:r>
      <w:r w:rsidRPr="003E2AC4">
        <w:rPr>
          <w:rFonts w:ascii="Tahoma" w:hAnsi="Tahoma" w:cs="Tahoma"/>
          <w:sz w:val="24"/>
          <w:szCs w:val="24"/>
          <w:lang w:val="hr-HR"/>
        </w:rPr>
        <w:t xml:space="preserve">) </w:t>
      </w:r>
      <w:r w:rsidRPr="003E2AC4">
        <w:rPr>
          <w:rFonts w:ascii="Tahoma" w:hAnsi="Tahoma" w:cs="Tahoma"/>
          <w:sz w:val="24"/>
          <w:szCs w:val="24"/>
          <w:lang w:val="sr-Cyrl-BA"/>
        </w:rPr>
        <w:t>смањен 4</w:t>
      </w:r>
      <w:r w:rsidRPr="003E2AC4">
        <w:rPr>
          <w:rFonts w:ascii="Tahoma" w:hAnsi="Tahoma" w:cs="Tahoma"/>
          <w:sz w:val="24"/>
          <w:szCs w:val="24"/>
          <w:lang w:val="ru-RU"/>
        </w:rPr>
        <w:t>,</w:t>
      </w:r>
      <w:r w:rsidRPr="003E2AC4">
        <w:rPr>
          <w:rFonts w:ascii="Tahoma" w:hAnsi="Tahoma" w:cs="Tahoma"/>
          <w:sz w:val="24"/>
          <w:szCs w:val="24"/>
        </w:rPr>
        <w:t>6</w:t>
      </w:r>
      <w:r w:rsidRPr="003E2AC4">
        <w:rPr>
          <w:rFonts w:ascii="Tahoma" w:hAnsi="Tahoma" w:cs="Tahoma"/>
          <w:sz w:val="24"/>
          <w:szCs w:val="24"/>
          <w:lang w:val="ru-RU"/>
        </w:rPr>
        <w:t>%</w:t>
      </w:r>
    </w:p>
    <w:p w:rsidR="00E05152" w:rsidRPr="003E2AC4" w:rsidRDefault="00E05152" w:rsidP="003E2AC4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>У октобру 2012. године, остварен је извоз у вриједности 214 милиона КМ и увоз у вриједности од 486 милиона КМ.</w:t>
      </w:r>
    </w:p>
    <w:p w:rsidR="00E05152" w:rsidRPr="003E2AC4" w:rsidRDefault="00E05152" w:rsidP="003E2AC4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BA"/>
        </w:rPr>
        <w:t>У оквиру укупно остварен</w:t>
      </w:r>
      <w:r w:rsidRPr="003E2AC4">
        <w:rPr>
          <w:rFonts w:ascii="Tahoma" w:hAnsi="Tahoma" w:cs="Tahoma"/>
          <w:sz w:val="18"/>
          <w:szCs w:val="18"/>
          <w:lang w:val="bs-Cyrl-BA"/>
        </w:rPr>
        <w:t>е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робне размјене Р</w:t>
      </w:r>
      <w:r w:rsidRPr="003E2AC4">
        <w:rPr>
          <w:rFonts w:ascii="Tahoma" w:hAnsi="Tahoma" w:cs="Tahoma"/>
          <w:sz w:val="18"/>
          <w:szCs w:val="18"/>
          <w:lang w:val="bs-Cyrl-BA"/>
        </w:rPr>
        <w:t xml:space="preserve">епублике </w:t>
      </w:r>
      <w:r w:rsidRPr="003E2AC4">
        <w:rPr>
          <w:rFonts w:ascii="Tahoma" w:hAnsi="Tahoma" w:cs="Tahoma"/>
          <w:sz w:val="18"/>
          <w:szCs w:val="18"/>
          <w:lang w:val="sr-Cyrl-BA"/>
        </w:rPr>
        <w:t>Српске са иностранством у октобру ове године, проценат покривености увоза извозом износио је 44,0%.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ru-RU"/>
        </w:rPr>
        <w:t>У периоду јануар - октобар  2012. године остварен је извоз у вриједности од 2 милијарде 34 милиона КМ, што је за 4,6% мање у односу на исти период претходне године. Увоз је, у истом периоду, износио 3 милијарде 886 милиона КМ, што је за 4,2% више у односу на исти период претходне године.</w:t>
      </w:r>
    </w:p>
    <w:p w:rsidR="00E05152" w:rsidRPr="003E2AC4" w:rsidRDefault="00E05152" w:rsidP="003E2AC4">
      <w:pPr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ru-RU"/>
        </w:rPr>
        <w:t>Проценат покривености увоза извозом за првих десет мјесеци текуће године износио је 52,4%, док је спољнотрговински робни дефицит износио милијарду и 851 милиона КМ.</w:t>
      </w:r>
    </w:p>
    <w:p w:rsidR="00E05152" w:rsidRPr="003E2AC4" w:rsidRDefault="00E05152" w:rsidP="003E2AC4">
      <w:pPr>
        <w:pStyle w:val="Body2"/>
        <w:tabs>
          <w:tab w:val="left" w:pos="408"/>
        </w:tabs>
        <w:spacing w:after="120"/>
        <w:ind w:firstLine="0"/>
        <w:rPr>
          <w:rFonts w:ascii="Tahoma" w:hAnsi="Tahoma" w:cs="Tahoma"/>
          <w:szCs w:val="18"/>
        </w:rPr>
      </w:pPr>
      <w:r w:rsidRPr="003E2AC4">
        <w:rPr>
          <w:rFonts w:ascii="Tahoma" w:hAnsi="Tahoma" w:cs="Tahoma"/>
          <w:szCs w:val="18"/>
          <w:lang w:val="ru-RU"/>
        </w:rPr>
        <w:t>У погледу географске дистрибуције робне размјене Републик</w:t>
      </w:r>
      <w:r w:rsidRPr="003E2AC4">
        <w:rPr>
          <w:rFonts w:ascii="Tahoma" w:hAnsi="Tahoma" w:cs="Tahoma"/>
          <w:szCs w:val="18"/>
        </w:rPr>
        <w:t>e</w:t>
      </w:r>
      <w:r w:rsidRPr="003E2AC4">
        <w:rPr>
          <w:rFonts w:ascii="Tahoma" w:hAnsi="Tahoma" w:cs="Tahoma"/>
          <w:szCs w:val="18"/>
          <w:lang w:val="ru-RU"/>
        </w:rPr>
        <w:t xml:space="preserve"> Српск</w:t>
      </w:r>
      <w:r w:rsidRPr="003E2AC4">
        <w:rPr>
          <w:rFonts w:ascii="Tahoma" w:hAnsi="Tahoma" w:cs="Tahoma"/>
          <w:szCs w:val="18"/>
        </w:rPr>
        <w:t>e</w:t>
      </w:r>
      <w:r w:rsidRPr="003E2AC4">
        <w:rPr>
          <w:rFonts w:ascii="Tahoma" w:hAnsi="Tahoma" w:cs="Tahoma"/>
          <w:szCs w:val="18"/>
          <w:lang w:val="ru-RU"/>
        </w:rPr>
        <w:t xml:space="preserve"> са иностранством, у периоду јануар - октобар  </w:t>
      </w:r>
      <w:r w:rsidRPr="003E2AC4">
        <w:rPr>
          <w:rFonts w:ascii="Tahoma" w:hAnsi="Tahoma" w:cs="Tahoma"/>
          <w:szCs w:val="18"/>
          <w:lang w:val="sr-Cyrl-CS"/>
        </w:rPr>
        <w:t>2012. године, највише се извозило у Италију и то у вриједности од 354 милиона КМ, односно 17,4%</w:t>
      </w:r>
      <w:r w:rsidRPr="003E2AC4">
        <w:rPr>
          <w:rFonts w:ascii="Tahoma" w:hAnsi="Tahoma" w:cs="Tahoma"/>
          <w:szCs w:val="18"/>
          <w:lang w:val="ru-RU"/>
        </w:rPr>
        <w:t xml:space="preserve">, </w:t>
      </w:r>
      <w:r w:rsidRPr="003E2AC4">
        <w:rPr>
          <w:rFonts w:ascii="Tahoma" w:hAnsi="Tahoma" w:cs="Tahoma"/>
          <w:szCs w:val="18"/>
          <w:lang w:val="sr-Cyrl-CS"/>
        </w:rPr>
        <w:t>те у Србију, у вриједности од 318 милиона КМ, односно 15,6% од укупног оствареног извоза.</w:t>
      </w:r>
    </w:p>
    <w:p w:rsidR="00E05152" w:rsidRPr="003E2AC4" w:rsidRDefault="00E05152" w:rsidP="003E2AC4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</w:rPr>
      </w:pPr>
      <w:r w:rsidRPr="003E2AC4">
        <w:rPr>
          <w:rFonts w:ascii="Tahoma" w:hAnsi="Tahoma" w:cs="Tahoma"/>
          <w:sz w:val="18"/>
          <w:szCs w:val="18"/>
          <w:lang w:val="sr-Cyrl-CS"/>
        </w:rPr>
        <w:t xml:space="preserve">У истом периоду, </w:t>
      </w:r>
      <w:r w:rsidRPr="003E2AC4">
        <w:rPr>
          <w:rFonts w:ascii="Tahoma" w:hAnsi="Tahoma" w:cs="Tahoma"/>
          <w:sz w:val="18"/>
          <w:szCs w:val="18"/>
          <w:lang w:val="sr-Cyrl-BA"/>
        </w:rPr>
        <w:t>н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ајвише се увозило из Русије и то у вриједности од 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милијарду и </w:t>
      </w:r>
      <w:r w:rsidRPr="003E2AC4">
        <w:rPr>
          <w:rFonts w:ascii="Tahoma" w:hAnsi="Tahoma" w:cs="Tahoma"/>
          <w:sz w:val="18"/>
          <w:szCs w:val="18"/>
          <w:lang w:val="sr-Cyrl-CS"/>
        </w:rPr>
        <w:t>94 милиона КМ, односно 28,2% и из Србије, у вриједности од 651 милиона КМ, односно 16,8% од укупно оствареног увоза.</w:t>
      </w:r>
    </w:p>
    <w:p w:rsidR="00E05152" w:rsidRPr="003E2AC4" w:rsidRDefault="00E05152" w:rsidP="003E2AC4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  <w:r w:rsidRPr="003E2AC4">
        <w:rPr>
          <w:rFonts w:ascii="Tahoma" w:hAnsi="Tahoma" w:cs="Tahoma"/>
          <w:bCs/>
          <w:sz w:val="18"/>
          <w:szCs w:val="18"/>
          <w:lang w:val="ru-RU"/>
        </w:rPr>
        <w:t xml:space="preserve">Посматрано по групама производа, у периоду 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јануар  - октобар 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2012. године, највеће учешће у извозу остварују </w:t>
      </w:r>
      <w:r w:rsidRPr="003E2AC4">
        <w:rPr>
          <w:rFonts w:ascii="Tahoma" w:hAnsi="Tahoma" w:cs="Tahoma"/>
          <w:sz w:val="18"/>
          <w:szCs w:val="18"/>
          <w:lang w:val="ru-RU"/>
        </w:rPr>
        <w:t>нафтна уља и уља добијена од битуменозних минерала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 (</w:t>
      </w:r>
      <w:r w:rsidRPr="003E2AC4">
        <w:rPr>
          <w:rFonts w:ascii="Tahoma" w:hAnsi="Tahoma" w:cs="Tahoma"/>
          <w:sz w:val="18"/>
          <w:szCs w:val="18"/>
          <w:lang w:val="ru-RU"/>
        </w:rPr>
        <w:t>осим сирових</w:t>
      </w:r>
      <w:r w:rsidRPr="003E2AC4">
        <w:rPr>
          <w:rFonts w:ascii="Tahoma" w:hAnsi="Tahoma" w:cs="Tahoma"/>
          <w:sz w:val="18"/>
          <w:szCs w:val="18"/>
          <w:lang w:val="sr-Cyrl-CS"/>
        </w:rPr>
        <w:t>)</w:t>
      </w:r>
      <w:r w:rsidRPr="003E2AC4">
        <w:rPr>
          <w:rFonts w:ascii="Tahoma" w:hAnsi="Tahoma" w:cs="Tahoma"/>
          <w:sz w:val="18"/>
          <w:szCs w:val="18"/>
          <w:lang w:val="ru-RU"/>
        </w:rPr>
        <w:t xml:space="preserve"> </w:t>
      </w:r>
      <w:r w:rsidRPr="003E2AC4">
        <w:rPr>
          <w:rFonts w:ascii="Tahoma" w:hAnsi="Tahoma" w:cs="Tahoma"/>
          <w:sz w:val="18"/>
          <w:szCs w:val="18"/>
          <w:lang w:val="sr-Cyrl-CS"/>
        </w:rPr>
        <w:t xml:space="preserve">са укупном вриједношћу од 259 милиона КМ, што износи 12,7% од укупног извоза, док највеће учешће у увозу остварује </w:t>
      </w:r>
      <w:r w:rsidRPr="003E2AC4">
        <w:rPr>
          <w:rFonts w:ascii="Tahoma" w:hAnsi="Tahoma" w:cs="Tahoma"/>
          <w:sz w:val="18"/>
          <w:szCs w:val="18"/>
          <w:lang w:val="sr-Cyrl-BA"/>
        </w:rPr>
        <w:t>н</w:t>
      </w:r>
      <w:r w:rsidRPr="003E2AC4">
        <w:rPr>
          <w:rFonts w:ascii="Tahoma" w:hAnsi="Tahoma" w:cs="Tahoma"/>
          <w:sz w:val="18"/>
          <w:szCs w:val="18"/>
          <w:lang w:val="ru-RU"/>
        </w:rPr>
        <w:t>афт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а и </w:t>
      </w:r>
      <w:r w:rsidRPr="003E2AC4">
        <w:rPr>
          <w:rFonts w:ascii="Tahoma" w:hAnsi="Tahoma" w:cs="Tahoma"/>
          <w:sz w:val="18"/>
          <w:szCs w:val="18"/>
          <w:lang w:val="ru-RU"/>
        </w:rPr>
        <w:t>уља добијена од битуменозних минерала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(</w:t>
      </w:r>
      <w:r w:rsidRPr="003E2AC4">
        <w:rPr>
          <w:rFonts w:ascii="Tahoma" w:hAnsi="Tahoma" w:cs="Tahoma"/>
          <w:sz w:val="18"/>
          <w:szCs w:val="18"/>
          <w:lang w:val="ru-RU"/>
        </w:rPr>
        <w:t>сиров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а), са укупном вриједношћу од </w:t>
      </w:r>
      <w:r w:rsidRPr="003E2AC4">
        <w:rPr>
          <w:rFonts w:ascii="Tahoma" w:hAnsi="Tahoma" w:cs="Tahoma"/>
          <w:sz w:val="18"/>
          <w:szCs w:val="18"/>
          <w:lang w:val="ru-RU"/>
        </w:rPr>
        <w:t>милијарду и 127</w:t>
      </w:r>
      <w:r w:rsidRPr="003E2AC4">
        <w:rPr>
          <w:rFonts w:ascii="Tahoma" w:hAnsi="Tahoma" w:cs="Tahoma"/>
          <w:sz w:val="18"/>
          <w:szCs w:val="18"/>
          <w:lang w:val="sr-Cyrl-BA"/>
        </w:rPr>
        <w:t xml:space="preserve"> милиона КМ, што износи 29,0% од укупног увоза.</w:t>
      </w:r>
    </w:p>
    <w:p w:rsidR="00AC7A63" w:rsidRPr="003E2AC4" w:rsidRDefault="00AC7A63" w:rsidP="003E2AC4">
      <w:pPr>
        <w:tabs>
          <w:tab w:val="left" w:pos="300"/>
          <w:tab w:val="left" w:pos="1100"/>
        </w:tabs>
        <w:spacing w:after="120"/>
        <w:jc w:val="both"/>
        <w:rPr>
          <w:rFonts w:ascii="Tahoma" w:hAnsi="Tahoma" w:cs="Tahoma"/>
          <w:sz w:val="18"/>
          <w:szCs w:val="18"/>
          <w:lang w:val="sr-Cyrl-CS"/>
        </w:rPr>
      </w:pPr>
    </w:p>
    <w:p w:rsidR="00C270C0" w:rsidRPr="003E2AC4" w:rsidRDefault="00C270C0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3E2AC4" w:rsidRDefault="001D05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3E2AC4" w:rsidRDefault="001D05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3E2AC4" w:rsidRDefault="001D05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</w:p>
    <w:p w:rsidR="001D051B" w:rsidRPr="003E2AC4" w:rsidRDefault="00342221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noProof/>
          <w:sz w:val="18"/>
          <w:szCs w:val="18"/>
          <w:lang w:eastAsia="zh-TW"/>
        </w:rPr>
        <w:pict>
          <v:shape id="_x0000_s1062" type="#_x0000_t202" style="position:absolute;left:0;text-align:left;margin-left:348.5pt;margin-top:4.05pt;width:61.05pt;height:19.75pt;z-index:251658240;mso-position-horizontal-relative:text;mso-position-vertical-relative:text;mso-width-relative:margin;mso-height-relative:margin" stroked="f">
            <v:textbox style="mso-next-textbox:#_x0000_s1062">
              <w:txbxContent>
                <w:p w:rsidR="00395034" w:rsidRPr="0078288A" w:rsidRDefault="00395034">
                  <w:pPr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  <w:lang w:val="bs-Cyrl-BA"/>
                    </w:rPr>
                    <w:t>хиљ. КМ</w:t>
                  </w:r>
                </w:p>
              </w:txbxContent>
            </v:textbox>
          </v:shape>
        </w:pict>
      </w:r>
    </w:p>
    <w:p w:rsidR="0078288A" w:rsidRPr="003E2AC4" w:rsidRDefault="0078288A" w:rsidP="008545FA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8"/>
          <w:szCs w:val="18"/>
        </w:rPr>
      </w:pPr>
    </w:p>
    <w:p w:rsidR="00AF1FE7" w:rsidRPr="003E2AC4" w:rsidRDefault="00342221" w:rsidP="008066F8">
      <w:pPr>
        <w:tabs>
          <w:tab w:val="left" w:pos="300"/>
          <w:tab w:val="left" w:pos="1100"/>
        </w:tabs>
        <w:jc w:val="center"/>
        <w:rPr>
          <w:rFonts w:ascii="Tahoma" w:hAnsi="Tahoma" w:cs="Tahoma"/>
          <w:b/>
          <w:sz w:val="18"/>
          <w:szCs w:val="18"/>
        </w:rPr>
      </w:pPr>
      <w:r w:rsidRPr="00342221">
        <w:rPr>
          <w:rFonts w:ascii="Tahoma" w:hAnsi="Tahoma" w:cs="Tahoma"/>
          <w:b/>
          <w:noProof/>
          <w:sz w:val="16"/>
          <w:szCs w:val="16"/>
          <w:lang w:val="bs-Latn-BA" w:eastAsia="bs-Latn-BA"/>
        </w:rPr>
        <w:pict>
          <v:shape id="_x0000_s1061" type="#_x0000_t202" style="position:absolute;left:0;text-align:left;margin-left:264.15pt;margin-top:185.25pt;width:36.15pt;height:16.85pt;z-index:251657216;mso-height-percent:200;mso-position-horizontal-relative:text;mso-position-vertical-relative:text;mso-height-percent:200;mso-width-relative:margin;mso-height-relative:margin" stroked="f">
            <v:textbox style="mso-next-textbox:#_x0000_s1061;mso-fit-shape-to-text:t">
              <w:txbxContent>
                <w:p w:rsidR="00395034" w:rsidRPr="00843401" w:rsidRDefault="00395034" w:rsidP="0078288A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2</w:t>
                  </w:r>
                </w:p>
              </w:txbxContent>
            </v:textbox>
          </v:shape>
        </w:pict>
      </w:r>
      <w:r w:rsidRPr="00342221">
        <w:rPr>
          <w:rFonts w:ascii="Tahoma" w:hAnsi="Tahoma" w:cs="Tahoma"/>
          <w:b/>
          <w:noProof/>
          <w:sz w:val="16"/>
          <w:szCs w:val="16"/>
          <w:lang w:eastAsia="zh-TW"/>
        </w:rPr>
        <w:pict>
          <v:shape id="_x0000_s1060" type="#_x0000_t202" style="position:absolute;left:0;text-align:left;margin-left:125.05pt;margin-top:185.25pt;width:36.15pt;height:16.85pt;z-index:251656192;mso-height-percent:200;mso-position-horizontal-relative:text;mso-position-vertical-relative:text;mso-height-percent:200;mso-width-relative:margin;mso-height-relative:margin" stroked="f">
            <v:textbox style="mso-next-textbox:#_x0000_s1060;mso-fit-shape-to-text:t">
              <w:txbxContent>
                <w:p w:rsidR="00395034" w:rsidRPr="00843401" w:rsidRDefault="00395034">
                  <w:pP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</w:pPr>
                  <w:r w:rsidRPr="0078288A">
                    <w:rPr>
                      <w:rFonts w:ascii="Tahoma" w:hAnsi="Tahoma" w:cs="Tahoma"/>
                      <w:sz w:val="16"/>
                      <w:szCs w:val="16"/>
                    </w:rPr>
                    <w:t>201</w:t>
                  </w:r>
                  <w:r>
                    <w:rPr>
                      <w:rFonts w:ascii="Tahoma" w:hAnsi="Tahoma" w:cs="Tahoma"/>
                      <w:sz w:val="16"/>
                      <w:szCs w:val="16"/>
                      <w:lang w:val="sr-Cyrl-BA"/>
                    </w:rPr>
                    <w:t>1</w:t>
                  </w:r>
                </w:p>
              </w:txbxContent>
            </v:textbox>
          </v:shape>
        </w:pict>
      </w:r>
      <w:r w:rsidR="00E05152" w:rsidRPr="003E2AC4">
        <w:rPr>
          <w:rFonts w:ascii="Tahoma" w:hAnsi="Tahoma" w:cs="Tahoma"/>
          <w:b/>
          <w:noProof/>
          <w:sz w:val="18"/>
          <w:szCs w:val="18"/>
        </w:rPr>
        <w:drawing>
          <wp:inline distT="0" distB="0" distL="0" distR="0">
            <wp:extent cx="4743451" cy="27432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0301" w:rsidRPr="003E2AC4" w:rsidRDefault="005E0301" w:rsidP="00094E6E">
      <w:pPr>
        <w:tabs>
          <w:tab w:val="left" w:pos="4545"/>
        </w:tabs>
        <w:jc w:val="both"/>
        <w:rPr>
          <w:rFonts w:ascii="Tahoma" w:hAnsi="Tahoma" w:cs="Tahoma"/>
          <w:b/>
        </w:rPr>
      </w:pPr>
    </w:p>
    <w:p w:rsidR="008066F8" w:rsidRPr="003E2AC4" w:rsidRDefault="008066F8" w:rsidP="008545FA">
      <w:pPr>
        <w:tabs>
          <w:tab w:val="left" w:pos="2535"/>
        </w:tabs>
        <w:jc w:val="center"/>
        <w:rPr>
          <w:rFonts w:ascii="Tahoma" w:hAnsi="Tahoma" w:cs="Tahoma"/>
          <w:sz w:val="16"/>
          <w:szCs w:val="16"/>
          <w:lang w:val="ru-RU"/>
        </w:rPr>
      </w:pPr>
    </w:p>
    <w:p w:rsidR="005206D7" w:rsidRPr="003E2AC4" w:rsidRDefault="000328B8" w:rsidP="008545FA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28"/>
          <w:szCs w:val="28"/>
        </w:rPr>
      </w:pPr>
      <w:r w:rsidRPr="003E2AC4">
        <w:rPr>
          <w:rFonts w:ascii="Tahoma" w:hAnsi="Tahoma" w:cs="Tahoma"/>
          <w:sz w:val="16"/>
          <w:szCs w:val="16"/>
          <w:lang w:val="ru-RU"/>
        </w:rPr>
        <w:t xml:space="preserve">Графикон </w:t>
      </w:r>
      <w:r w:rsidR="00765234" w:rsidRPr="003E2AC4">
        <w:rPr>
          <w:rFonts w:ascii="Tahoma" w:hAnsi="Tahoma" w:cs="Tahoma"/>
          <w:sz w:val="16"/>
          <w:szCs w:val="16"/>
        </w:rPr>
        <w:t>3</w:t>
      </w:r>
      <w:r w:rsidR="005E0301" w:rsidRPr="003E2AC4">
        <w:rPr>
          <w:rFonts w:ascii="Tahoma" w:hAnsi="Tahoma" w:cs="Tahoma"/>
          <w:sz w:val="16"/>
          <w:szCs w:val="16"/>
          <w:lang w:val="ru-RU"/>
        </w:rPr>
        <w:t xml:space="preserve">. </w:t>
      </w:r>
      <w:r w:rsidR="005E0301" w:rsidRPr="003E2AC4">
        <w:rPr>
          <w:rFonts w:ascii="Tahoma" w:hAnsi="Tahoma" w:cs="Tahoma"/>
          <w:iCs/>
          <w:sz w:val="16"/>
          <w:szCs w:val="16"/>
          <w:lang w:val="sr-Cyrl-CS"/>
        </w:rPr>
        <w:t>Из</w:t>
      </w:r>
      <w:r w:rsidR="005E0301" w:rsidRPr="003E2AC4">
        <w:rPr>
          <w:rFonts w:ascii="Tahoma" w:hAnsi="Tahoma" w:cs="Tahoma"/>
          <w:iCs/>
          <w:sz w:val="16"/>
          <w:szCs w:val="16"/>
          <w:lang w:val="ru-RU"/>
        </w:rPr>
        <w:t xml:space="preserve">воз и </w:t>
      </w:r>
      <w:r w:rsidR="005E0301" w:rsidRPr="003E2AC4">
        <w:rPr>
          <w:rFonts w:ascii="Tahoma" w:hAnsi="Tahoma" w:cs="Tahoma"/>
          <w:iCs/>
          <w:sz w:val="16"/>
          <w:szCs w:val="16"/>
          <w:lang w:val="sr-Cyrl-CS"/>
        </w:rPr>
        <w:t>у</w:t>
      </w:r>
      <w:r w:rsidR="005E0301" w:rsidRPr="003E2AC4">
        <w:rPr>
          <w:rFonts w:ascii="Tahoma" w:hAnsi="Tahoma" w:cs="Tahoma"/>
          <w:iCs/>
          <w:sz w:val="16"/>
          <w:szCs w:val="16"/>
          <w:lang w:val="ru-RU"/>
        </w:rPr>
        <w:t>воз по мјесецима</w:t>
      </w:r>
    </w:p>
    <w:p w:rsidR="00F94323" w:rsidRPr="003E2AC4" w:rsidRDefault="00F94323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380E95" w:rsidRPr="003E2AC4" w:rsidRDefault="00380E95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BA"/>
        </w:rPr>
      </w:pPr>
    </w:p>
    <w:p w:rsidR="007E42C1" w:rsidRPr="003E2AC4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7E42C1" w:rsidRPr="003E2AC4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7E42C1" w:rsidRPr="003E2AC4" w:rsidRDefault="007E42C1" w:rsidP="00094E6E">
      <w:pPr>
        <w:ind w:firstLine="720"/>
        <w:jc w:val="both"/>
        <w:rPr>
          <w:rFonts w:ascii="Tahoma" w:hAnsi="Tahoma" w:cs="Tahoma"/>
          <w:b/>
          <w:sz w:val="18"/>
          <w:szCs w:val="18"/>
          <w:lang w:val="sr-Cyrl-CS"/>
        </w:rPr>
      </w:pPr>
    </w:p>
    <w:p w:rsidR="00DE24B3" w:rsidRPr="003E2AC4" w:rsidRDefault="000C4E02">
      <w:pPr>
        <w:rPr>
          <w:rFonts w:ascii="Tahoma" w:hAnsi="Tahoma" w:cs="Tahoma"/>
          <w:bCs/>
          <w:sz w:val="18"/>
          <w:szCs w:val="18"/>
          <w:lang w:val="sr-Cyrl-BA"/>
        </w:rPr>
      </w:pPr>
      <w:r w:rsidRPr="003E2AC4">
        <w:rPr>
          <w:rFonts w:ascii="Tahoma" w:hAnsi="Tahoma" w:cs="Tahoma"/>
          <w:bCs/>
          <w:sz w:val="18"/>
          <w:szCs w:val="18"/>
          <w:lang w:val="sr-Cyrl-BA"/>
        </w:rPr>
        <w:br w:type="page"/>
      </w:r>
    </w:p>
    <w:p w:rsidR="00DE24B3" w:rsidRPr="003E2AC4" w:rsidRDefault="00DE24B3">
      <w:pPr>
        <w:rPr>
          <w:rFonts w:ascii="Tahoma" w:hAnsi="Tahoma" w:cs="Tahoma"/>
          <w:bCs/>
          <w:sz w:val="18"/>
          <w:szCs w:val="18"/>
          <w:lang w:val="sr-Cyrl-BA"/>
        </w:rPr>
      </w:pPr>
    </w:p>
    <w:p w:rsidR="00DB6D76" w:rsidRPr="003E2AC4" w:rsidRDefault="00DB6D76" w:rsidP="00094E6E">
      <w:pPr>
        <w:ind w:firstLine="720"/>
        <w:jc w:val="both"/>
        <w:rPr>
          <w:rFonts w:ascii="Tahoma" w:hAnsi="Tahoma" w:cs="Tahoma"/>
          <w:bCs/>
          <w:sz w:val="18"/>
          <w:szCs w:val="18"/>
          <w:lang w:val="sr-Cyrl-BA"/>
        </w:rPr>
      </w:pPr>
    </w:p>
    <w:tbl>
      <w:tblPr>
        <w:tblW w:w="10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19"/>
      </w:tblGrid>
      <w:tr w:rsidR="00010581" w:rsidRPr="003E2AC4" w:rsidTr="00542A21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3E2AC4" w:rsidRDefault="008C3261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 w:rsidRPr="003E2AC4">
              <w:rPr>
                <w:rFonts w:ascii="Tahoma" w:hAnsi="Tahoma" w:cs="Tahoma"/>
                <w:b/>
                <w:lang w:val="sr-Cyrl-CS"/>
              </w:rPr>
              <w:t xml:space="preserve">МАТЕРИЈАЛ ПРИПРЕМИЛИ: </w:t>
            </w:r>
          </w:p>
        </w:tc>
      </w:tr>
      <w:tr w:rsidR="007E7B08" w:rsidRPr="003E2AC4" w:rsidTr="00EF319F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7E7B08" w:rsidRDefault="00AB59E7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>
              <w:rPr>
                <w:rFonts w:ascii="Tahoma" w:hAnsi="Tahoma" w:cs="Tahoma"/>
                <w:b/>
                <w:sz w:val="16"/>
                <w:lang w:val="sr-Cyrl-CS"/>
              </w:rPr>
              <w:t>Статистика националних рачуна</w:t>
            </w:r>
          </w:p>
          <w:p w:rsidR="00AB59E7" w:rsidRDefault="00AB59E7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  <w:r w:rsidRPr="00AB59E7">
              <w:rPr>
                <w:rFonts w:ascii="Tahoma" w:hAnsi="Tahoma" w:cs="Tahoma"/>
                <w:sz w:val="16"/>
                <w:lang w:val="sr-Cyrl-CS"/>
              </w:rPr>
              <w:t>Милка Цигановић</w:t>
            </w:r>
          </w:p>
          <w:p w:rsidR="006D0DE6" w:rsidRDefault="00AB59E7" w:rsidP="006D0DE6">
            <w:pPr>
              <w:spacing w:after="80"/>
              <w:jc w:val="both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</w:rPr>
              <w:t>milka.ciganovic@rzs.rs.ba</w:t>
            </w:r>
          </w:p>
          <w:p w:rsidR="00AB59E7" w:rsidRDefault="00AB59E7" w:rsidP="00094E6E">
            <w:pPr>
              <w:jc w:val="both"/>
              <w:rPr>
                <w:rFonts w:ascii="Tahoma" w:hAnsi="Tahoma" w:cs="Tahoma"/>
                <w:sz w:val="16"/>
              </w:rPr>
            </w:pPr>
            <w:r w:rsidRPr="00AB59E7">
              <w:rPr>
                <w:rFonts w:ascii="Tahoma" w:hAnsi="Tahoma" w:cs="Tahoma"/>
                <w:sz w:val="16"/>
                <w:lang w:val="sr-Cyrl-CS"/>
              </w:rPr>
              <w:t>Јадранка Лубурић</w:t>
            </w:r>
          </w:p>
          <w:p w:rsidR="00AB59E7" w:rsidRPr="00AB59E7" w:rsidRDefault="00342221" w:rsidP="00094E6E">
            <w:pPr>
              <w:jc w:val="both"/>
              <w:rPr>
                <w:rFonts w:ascii="Tahoma" w:hAnsi="Tahoma" w:cs="Tahoma"/>
                <w:sz w:val="16"/>
              </w:rPr>
            </w:pPr>
            <w:hyperlink r:id="rId11" w:history="1">
              <w:r w:rsidR="00AB59E7" w:rsidRPr="00AB59E7">
                <w:rPr>
                  <w:rStyle w:val="Hyperlink"/>
                  <w:rFonts w:ascii="Tahoma" w:hAnsi="Tahoma" w:cs="Tahoma"/>
                  <w:color w:val="auto"/>
                  <w:sz w:val="16"/>
                  <w:u w:val="none"/>
                </w:rPr>
                <w:t>jadranka.luburic@rzs.rs.ba</w:t>
              </w:r>
            </w:hyperlink>
          </w:p>
          <w:p w:rsidR="00AB59E7" w:rsidRPr="00AB59E7" w:rsidRDefault="00AB59E7" w:rsidP="00094E6E">
            <w:pPr>
              <w:jc w:val="both"/>
              <w:rPr>
                <w:rFonts w:ascii="Tahoma" w:hAnsi="Tahoma" w:cs="Tahoma"/>
                <w:b/>
                <w:sz w:val="16"/>
              </w:rPr>
            </w:pPr>
          </w:p>
        </w:tc>
      </w:tr>
      <w:tr w:rsidR="00CA65A1" w:rsidRPr="003E2AC4" w:rsidTr="00EF319F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3E2AC4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ru-RU"/>
              </w:rPr>
            </w:pPr>
            <w:r w:rsidRPr="003E2AC4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рада </w:t>
            </w:r>
          </w:p>
          <w:p w:rsidR="00CA65A1" w:rsidRPr="003E2AC4" w:rsidRDefault="006D0DE6" w:rsidP="00094E6E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r>
              <w:rPr>
                <w:rFonts w:ascii="Tahoma" w:hAnsi="Tahoma" w:cs="Tahoma"/>
                <w:sz w:val="16"/>
                <w:lang w:val="bs-Cyrl-BA"/>
              </w:rPr>
              <w:t>Радмила Галић</w:t>
            </w:r>
          </w:p>
          <w:p w:rsidR="006D0DE6" w:rsidRPr="006D0DE6" w:rsidRDefault="00342221" w:rsidP="006D0DE6">
            <w:pPr>
              <w:spacing w:after="80"/>
              <w:jc w:val="both"/>
              <w:rPr>
                <w:rFonts w:ascii="Tahoma" w:hAnsi="Tahoma" w:cs="Tahoma"/>
                <w:sz w:val="16"/>
                <w:szCs w:val="16"/>
              </w:rPr>
            </w:pPr>
            <w:hyperlink r:id="rId12" w:history="1">
              <w:r w:rsidR="006D0DE6" w:rsidRPr="006D0DE6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u w:val="none"/>
                </w:rPr>
                <w:t>radmila.galic@rzs.rs.ba</w:t>
              </w:r>
            </w:hyperlink>
          </w:p>
          <w:p w:rsidR="006D0DE6" w:rsidRDefault="006D0DE6" w:rsidP="00094E6E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6D0DE6">
              <w:rPr>
                <w:rFonts w:ascii="Tahoma" w:hAnsi="Tahoma" w:cs="Tahoma"/>
                <w:sz w:val="16"/>
                <w:szCs w:val="16"/>
                <w:lang w:val="sr-Cyrl-CS"/>
              </w:rPr>
              <w:t xml:space="preserve">Владимир Копривица </w:t>
            </w:r>
          </w:p>
          <w:p w:rsidR="006D0DE6" w:rsidRPr="006D0DE6" w:rsidRDefault="006D0DE6" w:rsidP="00094E6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16"/>
                <w:szCs w:val="16"/>
              </w:rPr>
              <w:t>vladimir.koprivica@rzs.rs.ba</w:t>
            </w:r>
          </w:p>
          <w:p w:rsidR="00CA65A1" w:rsidRPr="003E2AC4" w:rsidRDefault="00CA65A1" w:rsidP="001A6CDD">
            <w:pPr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A65A1" w:rsidRPr="003E2AC4" w:rsidTr="00BC381E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3E2AC4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3E2AC4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цијена </w:t>
            </w:r>
          </w:p>
          <w:p w:rsidR="00CA65A1" w:rsidRPr="003E2AC4" w:rsidRDefault="00CA65A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3E2AC4">
              <w:rPr>
                <w:rFonts w:ascii="Tahoma" w:hAnsi="Tahoma" w:cs="Tahoma"/>
                <w:sz w:val="16"/>
                <w:lang w:val="sr-Cyrl-BA"/>
              </w:rPr>
              <w:t>Биљана Тешић</w:t>
            </w:r>
          </w:p>
          <w:p w:rsidR="00CA65A1" w:rsidRPr="003E2AC4" w:rsidRDefault="00342221" w:rsidP="00DE702D">
            <w:pPr>
              <w:spacing w:after="80"/>
              <w:jc w:val="both"/>
              <w:rPr>
                <w:rFonts w:ascii="Tahoma" w:hAnsi="Tahoma" w:cs="Tahoma"/>
                <w:sz w:val="16"/>
                <w:lang w:val="sr-Latn-CS"/>
              </w:rPr>
            </w:pPr>
            <w:hyperlink r:id="rId13" w:history="1"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Latn-CS"/>
                </w:rPr>
                <w:t>Biljana.tesic@rzs.rs.ba</w:t>
              </w:r>
            </w:hyperlink>
          </w:p>
          <w:p w:rsidR="00CA65A1" w:rsidRPr="003E2AC4" w:rsidRDefault="00CA65A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3E2AC4">
              <w:rPr>
                <w:rFonts w:ascii="Tahoma" w:hAnsi="Tahoma" w:cs="Tahoma"/>
                <w:sz w:val="16"/>
                <w:lang w:val="sr-Cyrl-BA"/>
              </w:rPr>
              <w:t>Јасминка Милић</w:t>
            </w:r>
          </w:p>
          <w:p w:rsidR="00CA65A1" w:rsidRPr="003E2AC4" w:rsidRDefault="00342221" w:rsidP="00094E6E">
            <w:pPr>
              <w:jc w:val="both"/>
              <w:rPr>
                <w:rFonts w:ascii="Tahoma" w:hAnsi="Tahoma" w:cs="Tahoma"/>
                <w:sz w:val="16"/>
                <w:lang w:val="bs-Cyrl-BA"/>
              </w:rPr>
            </w:pPr>
            <w:hyperlink r:id="rId14" w:history="1"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jasminka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milic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CA65A1" w:rsidRPr="003E2AC4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CA65A1" w:rsidRPr="003E2AC4" w:rsidTr="00542A21">
        <w:trPr>
          <w:trHeight w:hRule="exact" w:val="726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3E2AC4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3E2AC4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индустрије и рударства </w:t>
            </w:r>
          </w:p>
          <w:p w:rsidR="00CA65A1" w:rsidRPr="003E2AC4" w:rsidRDefault="00CA65A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r w:rsidRPr="003E2AC4">
              <w:rPr>
                <w:rFonts w:ascii="Tahoma" w:hAnsi="Tahoma" w:cs="Tahoma"/>
                <w:sz w:val="16"/>
                <w:lang w:val="sr-Cyrl-CS"/>
              </w:rPr>
              <w:t>Мирјана Бандур</w:t>
            </w:r>
          </w:p>
          <w:p w:rsidR="00CA65A1" w:rsidRPr="003E2AC4" w:rsidRDefault="00342221" w:rsidP="00094E6E">
            <w:pPr>
              <w:jc w:val="both"/>
              <w:rPr>
                <w:rFonts w:ascii="Tahoma" w:hAnsi="Tahoma" w:cs="Tahoma"/>
                <w:b/>
                <w:sz w:val="16"/>
                <w:lang w:val="sr-Cyrl-BA"/>
              </w:rPr>
            </w:pPr>
            <w:hyperlink r:id="rId15" w:history="1"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mirjana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bandur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@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BA"/>
                </w:rPr>
                <w:t>.</w:t>
              </w:r>
              <w:proofErr w:type="spellStart"/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  <w:r w:rsidR="00CA65A1" w:rsidRPr="003E2AC4">
              <w:rPr>
                <w:rFonts w:ascii="Tahoma" w:hAnsi="Tahoma" w:cs="Tahoma"/>
                <w:b/>
                <w:sz w:val="16"/>
                <w:lang w:val="sr-Cyrl-BA"/>
              </w:rPr>
              <w:t xml:space="preserve"> </w:t>
            </w:r>
          </w:p>
          <w:p w:rsidR="00CA65A1" w:rsidRPr="003E2AC4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CA65A1" w:rsidRPr="003E2AC4" w:rsidTr="00542A21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CA65A1" w:rsidRPr="003E2AC4" w:rsidRDefault="00CA65A1" w:rsidP="00094E6E">
            <w:pPr>
              <w:jc w:val="both"/>
              <w:rPr>
                <w:rFonts w:ascii="Tahoma" w:hAnsi="Tahoma" w:cs="Tahoma"/>
                <w:b/>
                <w:sz w:val="16"/>
                <w:lang w:val="sr-Latn-CS"/>
              </w:rPr>
            </w:pPr>
            <w:r w:rsidRPr="003E2AC4">
              <w:rPr>
                <w:rFonts w:ascii="Tahoma" w:hAnsi="Tahoma" w:cs="Tahoma"/>
                <w:b/>
                <w:sz w:val="16"/>
                <w:lang w:val="sr-Cyrl-CS"/>
              </w:rPr>
              <w:t xml:space="preserve">Статистика спољне трговине </w:t>
            </w:r>
          </w:p>
          <w:p w:rsidR="00CA65A1" w:rsidRPr="003E2AC4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  <w:r w:rsidRPr="003E2AC4">
              <w:rPr>
                <w:rFonts w:ascii="Tahoma" w:hAnsi="Tahoma" w:cs="Tahoma"/>
                <w:sz w:val="16"/>
                <w:lang w:val="sr-Cyrl-CS"/>
              </w:rPr>
              <w:t>мр Сања Стојчевић</w:t>
            </w:r>
          </w:p>
          <w:p w:rsidR="00CA65A1" w:rsidRPr="003E2AC4" w:rsidRDefault="00342221" w:rsidP="00094E6E">
            <w:pPr>
              <w:jc w:val="both"/>
              <w:rPr>
                <w:rFonts w:ascii="Tahoma" w:hAnsi="Tahoma" w:cs="Tahoma"/>
                <w:sz w:val="16"/>
                <w:lang w:val="sr-Cyrl-BA"/>
              </w:rPr>
            </w:pPr>
            <w:hyperlink r:id="rId16" w:history="1"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sanja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stojcevic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@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rzs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rs</w:t>
              </w:r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  <w:lang w:val="sr-Cyrl-CS"/>
                </w:rPr>
                <w:t>.</w:t>
              </w:r>
              <w:proofErr w:type="spellStart"/>
              <w:r w:rsidR="00CA65A1" w:rsidRPr="003E2AC4">
                <w:rPr>
                  <w:rStyle w:val="Hyperlink"/>
                  <w:rFonts w:ascii="Tahoma" w:hAnsi="Tahoma" w:cs="Tahoma"/>
                  <w:color w:val="auto"/>
                  <w:sz w:val="16"/>
                </w:rPr>
                <w:t>ba</w:t>
              </w:r>
              <w:proofErr w:type="spellEnd"/>
            </w:hyperlink>
          </w:p>
          <w:p w:rsidR="00CA65A1" w:rsidRPr="003E2AC4" w:rsidRDefault="00CA65A1" w:rsidP="00094E6E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</w:tbl>
    <w:p w:rsidR="00C14E1B" w:rsidRPr="003E2AC4" w:rsidRDefault="00C14E1B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ru-RU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48"/>
      </w:tblGrid>
      <w:tr w:rsidR="00010581" w:rsidRPr="003E2AC4" w:rsidTr="00542A21">
        <w:trPr>
          <w:trHeight w:hRule="exact" w:val="340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3E2AC4" w:rsidRDefault="008C3261" w:rsidP="00094E6E">
            <w:pPr>
              <w:jc w:val="both"/>
              <w:rPr>
                <w:rFonts w:ascii="Tahoma" w:hAnsi="Tahoma" w:cs="Tahoma"/>
                <w:b/>
                <w:lang w:val="sr-Cyrl-CS"/>
              </w:rPr>
            </w:pPr>
            <w:r w:rsidRPr="003E2AC4">
              <w:rPr>
                <w:rFonts w:ascii="Tahoma" w:hAnsi="Tahoma" w:cs="Tahoma"/>
                <w:b/>
                <w:lang w:val="sr-Cyrl-CS"/>
              </w:rPr>
              <w:t>ОБЈАШЊЕЊА ПОЈМОВА</w:t>
            </w:r>
          </w:p>
        </w:tc>
      </w:tr>
      <w:tr w:rsidR="008C3261" w:rsidRPr="003E2AC4" w:rsidTr="00542A21">
        <w:trPr>
          <w:trHeight w:hRule="exact" w:val="299"/>
          <w:jc w:val="center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:rsidR="008C3261" w:rsidRPr="003E2AC4" w:rsidRDefault="008C3261" w:rsidP="00094E6E">
            <w:pPr>
              <w:jc w:val="both"/>
              <w:rPr>
                <w:rFonts w:ascii="Tahoma" w:hAnsi="Tahoma" w:cs="Tahoma"/>
                <w:b/>
                <w:sz w:val="16"/>
                <w:lang w:val="sr-Cyrl-CS"/>
              </w:rPr>
            </w:pPr>
            <w:r w:rsidRPr="003E2AC4">
              <w:rPr>
                <w:rFonts w:ascii="Tahoma" w:hAnsi="Tahoma" w:cs="Tahoma"/>
                <w:b/>
                <w:bCs/>
              </w:rPr>
              <w:sym w:font="Symbol" w:char="00C6"/>
            </w:r>
            <w:r w:rsidRPr="003E2AC4">
              <w:rPr>
                <w:rFonts w:ascii="Tahoma" w:hAnsi="Tahoma" w:cs="Tahoma"/>
                <w:b/>
                <w:bCs/>
                <w:sz w:val="28"/>
                <w:szCs w:val="28"/>
                <w:lang w:val="sr-Cyrl-CS"/>
              </w:rPr>
              <w:t xml:space="preserve"> </w:t>
            </w:r>
            <w:r w:rsidRPr="003E2AC4">
              <w:rPr>
                <w:rFonts w:ascii="Tahoma" w:hAnsi="Tahoma" w:cs="Tahoma"/>
                <w:bCs/>
                <w:sz w:val="16"/>
                <w:szCs w:val="16"/>
                <w:lang w:val="sr-Cyrl-CS"/>
              </w:rPr>
              <w:t>- просјек</w:t>
            </w:r>
          </w:p>
        </w:tc>
      </w:tr>
    </w:tbl>
    <w:p w:rsidR="005C196F" w:rsidRPr="006D0DE6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5C196F" w:rsidRPr="003E2AC4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3E2AC4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3E2AC4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5C196F" w:rsidRPr="003E2AC4" w:rsidRDefault="005C196F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C5733" w:rsidRPr="003E2AC4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C5733" w:rsidRPr="003E2AC4" w:rsidRDefault="004C573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9B294C" w:rsidRPr="003E2AC4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B294C" w:rsidRPr="003E2AC4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B294C" w:rsidRPr="003E2AC4" w:rsidRDefault="009B294C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3E2AC4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E92C59" w:rsidRPr="003E2AC4" w:rsidRDefault="00E92C59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3E2AC4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3E2AC4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30DBE" w:rsidRPr="003E2AC4" w:rsidRDefault="00330DBE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3D6628" w:rsidRPr="00AB59E7" w:rsidRDefault="003D6628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3D6628" w:rsidRPr="003E2AC4" w:rsidRDefault="003D6628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72953" w:rsidRPr="003E2AC4" w:rsidRDefault="00A72953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8C3261" w:rsidRPr="003E2AC4" w:rsidRDefault="00342221" w:rsidP="00094E6E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342221">
        <w:rPr>
          <w:rFonts w:ascii="Tahoma" w:hAnsi="Tahoma" w:cs="Tahoma"/>
          <w:noProof/>
          <w:sz w:val="16"/>
        </w:rPr>
        <w:pict>
          <v:line id="_x0000_s1056" style="position:absolute;left:0;text-align:left;z-index:251654144" from="-.5pt,13.7pt" to="512.5pt,13.7pt" strokecolor="#376ea5" strokeweight="1.5pt"/>
        </w:pict>
      </w:r>
    </w:p>
    <w:tbl>
      <w:tblPr>
        <w:tblW w:w="10703" w:type="dxa"/>
        <w:jc w:val="center"/>
        <w:tblInd w:w="-355" w:type="dxa"/>
        <w:tblLook w:val="01E0"/>
      </w:tblPr>
      <w:tblGrid>
        <w:gridCol w:w="10703"/>
      </w:tblGrid>
      <w:tr w:rsidR="008C3261" w:rsidRPr="003E2AC4" w:rsidTr="00DE24B3">
        <w:trPr>
          <w:trHeight w:hRule="exact" w:val="113"/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3E2AC4" w:rsidRDefault="008C3261" w:rsidP="00DE24B3">
            <w:pPr>
              <w:jc w:val="center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8C3261" w:rsidRPr="003E2AC4" w:rsidTr="00DE24B3">
        <w:trPr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3E2AC4" w:rsidRDefault="008C3261" w:rsidP="00DE24B3">
            <w:pPr>
              <w:jc w:val="center"/>
              <w:rPr>
                <w:rFonts w:ascii="Tahoma" w:hAnsi="Tahoma" w:cs="Tahoma"/>
                <w:sz w:val="16"/>
                <w:szCs w:val="16"/>
                <w:lang w:val="sr-Latn-CS"/>
              </w:rPr>
            </w:pPr>
            <w:r w:rsidRPr="003E2AC4">
              <w:rPr>
                <w:rFonts w:ascii="Tahoma" w:hAnsi="Tahoma" w:cs="Tahoma"/>
                <w:sz w:val="16"/>
                <w:lang w:val="sr-Cyrl-CS"/>
              </w:rPr>
              <w:t>Саопш</w:t>
            </w:r>
            <w:proofErr w:type="spellStart"/>
            <w:r w:rsidRPr="003E2AC4">
              <w:rPr>
                <w:rFonts w:ascii="Tahoma" w:hAnsi="Tahoma" w:cs="Tahoma"/>
                <w:sz w:val="16"/>
              </w:rPr>
              <w:t>те</w:t>
            </w:r>
            <w:proofErr w:type="spellEnd"/>
            <w:r w:rsidRPr="003E2AC4">
              <w:rPr>
                <w:rFonts w:ascii="Tahoma" w:hAnsi="Tahoma" w:cs="Tahoma"/>
                <w:sz w:val="16"/>
                <w:lang w:val="sr-Cyrl-CS"/>
              </w:rPr>
              <w:t>њ</w:t>
            </w:r>
            <w:r w:rsidRPr="003E2AC4">
              <w:rPr>
                <w:rFonts w:ascii="Tahoma" w:hAnsi="Tahoma" w:cs="Tahoma"/>
                <w:sz w:val="16"/>
              </w:rPr>
              <w:t xml:space="preserve">е </w:t>
            </w:r>
            <w:r w:rsidR="00477CB9" w:rsidRPr="003E2AC4">
              <w:rPr>
                <w:rFonts w:ascii="Tahoma" w:hAnsi="Tahoma" w:cs="Tahoma"/>
                <w:sz w:val="16"/>
                <w:lang w:val="sr-Cyrl-BA"/>
              </w:rPr>
              <w:t>припрем</w:t>
            </w:r>
            <w:r w:rsidRPr="003E2AC4">
              <w:rPr>
                <w:rFonts w:ascii="Tahoma" w:hAnsi="Tahoma" w:cs="Tahoma"/>
                <w:sz w:val="16"/>
                <w:lang w:val="sr-Cyrl-BA"/>
              </w:rPr>
              <w:t>ило</w:t>
            </w:r>
            <w:r w:rsidRPr="003E2AC4">
              <w:rPr>
                <w:rFonts w:ascii="Tahoma" w:hAnsi="Tahoma" w:cs="Tahoma"/>
                <w:sz w:val="16"/>
              </w:rPr>
              <w:t xml:space="preserve"> </w:t>
            </w:r>
            <w:r w:rsidRPr="003E2AC4">
              <w:rPr>
                <w:rFonts w:ascii="Tahoma" w:hAnsi="Tahoma" w:cs="Tahoma"/>
                <w:sz w:val="16"/>
                <w:lang w:val="sr-Cyrl-CS"/>
              </w:rPr>
              <w:t>одјељење публикација</w:t>
            </w:r>
          </w:p>
        </w:tc>
      </w:tr>
      <w:tr w:rsidR="008C3261" w:rsidRPr="003E2AC4" w:rsidTr="00DE24B3">
        <w:trPr>
          <w:trHeight w:val="1603"/>
          <w:jc w:val="center"/>
        </w:trPr>
        <w:tc>
          <w:tcPr>
            <w:tcW w:w="10703" w:type="dxa"/>
            <w:tcMar>
              <w:left w:w="0" w:type="dxa"/>
              <w:right w:w="0" w:type="dxa"/>
            </w:tcMar>
          </w:tcPr>
          <w:p w:rsidR="008C3261" w:rsidRPr="003E2AC4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3E2AC4">
              <w:rPr>
                <w:rFonts w:ascii="Tahoma" w:hAnsi="Tahoma" w:cs="Tahoma"/>
                <w:sz w:val="16"/>
                <w:lang w:val="ru-RU"/>
              </w:rPr>
              <w:t>Владан Сибиновић, начелник одјељења</w:t>
            </w:r>
          </w:p>
          <w:p w:rsidR="008C3261" w:rsidRPr="003E2AC4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3E2AC4">
              <w:rPr>
                <w:rFonts w:ascii="Tahoma" w:hAnsi="Tahoma" w:cs="Tahoma"/>
                <w:sz w:val="16"/>
                <w:lang w:val="ru-RU"/>
              </w:rPr>
              <w:t>Издаје Републички завод за статистику,</w:t>
            </w:r>
          </w:p>
          <w:p w:rsidR="008C3261" w:rsidRPr="003E2AC4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ru-RU"/>
              </w:rPr>
            </w:pPr>
            <w:r w:rsidRPr="003E2AC4">
              <w:rPr>
                <w:rFonts w:ascii="Tahoma" w:hAnsi="Tahoma" w:cs="Tahoma"/>
                <w:sz w:val="16"/>
                <w:lang w:val="sr-Cyrl-CS"/>
              </w:rPr>
              <w:t xml:space="preserve">Република Српска, </w:t>
            </w:r>
            <w:r w:rsidRPr="003E2AC4">
              <w:rPr>
                <w:rFonts w:ascii="Tahoma" w:hAnsi="Tahoma" w:cs="Tahoma"/>
                <w:sz w:val="16"/>
                <w:lang w:val="ru-RU"/>
              </w:rPr>
              <w:t>Бања Лука, Вељка Млађеновића 12д</w:t>
            </w:r>
          </w:p>
          <w:p w:rsidR="008C3261" w:rsidRPr="003E2AC4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BA"/>
              </w:rPr>
            </w:pPr>
            <w:r w:rsidRPr="003E2AC4">
              <w:rPr>
                <w:rFonts w:ascii="Tahoma" w:hAnsi="Tahoma" w:cs="Tahoma"/>
                <w:sz w:val="16"/>
                <w:lang w:val="sr-Cyrl-CS"/>
              </w:rPr>
              <w:t>Др Радмила Чичковић, д</w:t>
            </w:r>
            <w:r w:rsidRPr="003E2AC4">
              <w:rPr>
                <w:rFonts w:ascii="Tahoma" w:hAnsi="Tahoma" w:cs="Tahoma"/>
                <w:sz w:val="16"/>
                <w:lang w:val="ru-RU"/>
              </w:rPr>
              <w:t>иректор</w:t>
            </w:r>
            <w:r w:rsidRPr="003E2AC4">
              <w:rPr>
                <w:rFonts w:ascii="Tahoma" w:hAnsi="Tahoma" w:cs="Tahoma"/>
                <w:sz w:val="16"/>
                <w:lang w:val="sr-Cyrl-BA"/>
              </w:rPr>
              <w:t xml:space="preserve"> Завода</w:t>
            </w:r>
          </w:p>
          <w:p w:rsidR="008C3261" w:rsidRPr="003E2AC4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3E2AC4">
              <w:rPr>
                <w:rFonts w:ascii="Tahoma" w:hAnsi="Tahoma" w:cs="Tahoma"/>
                <w:sz w:val="16"/>
                <w:lang w:val="sr-Cyrl-CS"/>
              </w:rPr>
              <w:t xml:space="preserve">Саопштење је објављено на Интернету, на адреси: </w:t>
            </w:r>
            <w:r w:rsidRPr="003E2AC4">
              <w:rPr>
                <w:rFonts w:ascii="Tahoma" w:hAnsi="Tahoma" w:cs="Tahoma"/>
                <w:sz w:val="16"/>
                <w:szCs w:val="16"/>
                <w:lang w:val="fr-FR"/>
              </w:rPr>
              <w:t>www</w:t>
            </w:r>
            <w:r w:rsidRPr="003E2AC4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3E2AC4">
              <w:rPr>
                <w:rFonts w:ascii="Tahoma" w:hAnsi="Tahoma" w:cs="Tahoma"/>
                <w:sz w:val="16"/>
                <w:szCs w:val="16"/>
                <w:lang w:val="fr-FR"/>
              </w:rPr>
              <w:t>rzs</w:t>
            </w:r>
            <w:proofErr w:type="spellEnd"/>
            <w:r w:rsidRPr="003E2AC4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3E2AC4">
              <w:rPr>
                <w:rFonts w:ascii="Tahoma" w:hAnsi="Tahoma" w:cs="Tahoma"/>
                <w:sz w:val="16"/>
                <w:szCs w:val="16"/>
                <w:lang w:val="fr-FR"/>
              </w:rPr>
              <w:t>rs</w:t>
            </w:r>
            <w:proofErr w:type="spellEnd"/>
            <w:r w:rsidRPr="003E2AC4">
              <w:rPr>
                <w:rFonts w:ascii="Tahoma" w:hAnsi="Tahoma" w:cs="Tahoma"/>
                <w:sz w:val="16"/>
                <w:szCs w:val="16"/>
                <w:lang w:val="ru-RU"/>
              </w:rPr>
              <w:t>.</w:t>
            </w:r>
            <w:proofErr w:type="spellStart"/>
            <w:r w:rsidRPr="003E2AC4">
              <w:rPr>
                <w:rFonts w:ascii="Tahoma" w:hAnsi="Tahoma" w:cs="Tahoma"/>
                <w:sz w:val="16"/>
                <w:szCs w:val="16"/>
                <w:lang w:val="fr-FR"/>
              </w:rPr>
              <w:t>ba</w:t>
            </w:r>
            <w:proofErr w:type="spellEnd"/>
          </w:p>
          <w:p w:rsidR="008C3261" w:rsidRPr="003E2AC4" w:rsidRDefault="008C3261" w:rsidP="00DE24B3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lang w:val="sr-Cyrl-CS"/>
              </w:rPr>
            </w:pPr>
            <w:r w:rsidRPr="003E2AC4">
              <w:rPr>
                <w:rFonts w:ascii="Tahoma" w:hAnsi="Tahoma" w:cs="Tahoma"/>
                <w:sz w:val="16"/>
                <w:lang w:val="ru-RU"/>
              </w:rPr>
              <w:t>тел. +387 51 </w:t>
            </w:r>
            <w:r w:rsidRPr="003E2AC4">
              <w:rPr>
                <w:rFonts w:ascii="Tahoma" w:hAnsi="Tahoma" w:cs="Tahoma"/>
                <w:sz w:val="16"/>
                <w:szCs w:val="16"/>
                <w:lang w:val="ru-RU"/>
              </w:rPr>
              <w:t>332 700</w:t>
            </w:r>
            <w:r w:rsidRPr="003E2AC4">
              <w:rPr>
                <w:rFonts w:ascii="Tahoma" w:hAnsi="Tahoma" w:cs="Tahoma"/>
                <w:sz w:val="16"/>
                <w:lang w:val="sr-Cyrl-CS"/>
              </w:rPr>
              <w:t xml:space="preserve">; </w:t>
            </w:r>
            <w:r w:rsidRPr="003E2AC4">
              <w:rPr>
                <w:rFonts w:ascii="Tahoma" w:hAnsi="Tahoma" w:cs="Tahoma"/>
                <w:sz w:val="16"/>
                <w:szCs w:val="16"/>
                <w:lang w:val="pt-BR"/>
              </w:rPr>
              <w:t>E</w:t>
            </w:r>
            <w:r w:rsidRPr="003E2AC4">
              <w:rPr>
                <w:rFonts w:ascii="Tahoma" w:hAnsi="Tahoma" w:cs="Tahoma"/>
                <w:sz w:val="16"/>
                <w:szCs w:val="16"/>
                <w:lang w:val="ru-RU"/>
              </w:rPr>
              <w:t>-</w:t>
            </w:r>
            <w:r w:rsidRPr="003E2AC4">
              <w:rPr>
                <w:rFonts w:ascii="Tahoma" w:hAnsi="Tahoma" w:cs="Tahoma"/>
                <w:sz w:val="16"/>
                <w:szCs w:val="16"/>
                <w:lang w:val="pt-BR"/>
              </w:rPr>
              <w:t>mail</w:t>
            </w:r>
            <w:r w:rsidRPr="003E2AC4">
              <w:rPr>
                <w:rFonts w:ascii="Tahoma" w:hAnsi="Tahoma" w:cs="Tahoma"/>
                <w:sz w:val="16"/>
                <w:szCs w:val="16"/>
                <w:lang w:val="ru-RU"/>
              </w:rPr>
              <w:t xml:space="preserve">: </w:t>
            </w:r>
            <w:hyperlink r:id="rId17" w:history="1">
              <w:r w:rsidRPr="003E2AC4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stat</w:t>
              </w:r>
              <w:r w:rsidRPr="003E2AC4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@</w:t>
              </w:r>
              <w:r w:rsidRPr="003E2AC4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rzs</w:t>
              </w:r>
              <w:r w:rsidRPr="003E2AC4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3E2AC4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rs</w:t>
              </w:r>
              <w:r w:rsidRPr="003E2AC4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ru-RU"/>
                </w:rPr>
                <w:t>.</w:t>
              </w:r>
              <w:r w:rsidRPr="003E2AC4">
                <w:rPr>
                  <w:rStyle w:val="Hyperlink"/>
                  <w:rFonts w:ascii="Tahoma" w:hAnsi="Tahoma" w:cs="Tahoma"/>
                  <w:color w:val="auto"/>
                  <w:sz w:val="16"/>
                  <w:szCs w:val="16"/>
                  <w:lang w:val="pt-BR"/>
                </w:rPr>
                <w:t>ba</w:t>
              </w:r>
            </w:hyperlink>
          </w:p>
          <w:p w:rsidR="008C3261" w:rsidRPr="003E2AC4" w:rsidRDefault="008C3261" w:rsidP="00DE24B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8C3261" w:rsidRPr="003E2AC4" w:rsidRDefault="008C3261" w:rsidP="00DE24B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Tahoma" w:hAnsi="Tahoma" w:cs="Tahoma"/>
                <w:b/>
                <w:bCs/>
                <w:sz w:val="16"/>
                <w:szCs w:val="18"/>
                <w:lang w:val="ru-RU"/>
              </w:rPr>
            </w:pPr>
            <w:r w:rsidRPr="003E2AC4">
              <w:rPr>
                <w:rFonts w:ascii="Tahoma" w:hAnsi="Tahoma" w:cs="Tahoma"/>
                <w:b/>
                <w:bCs/>
                <w:sz w:val="16"/>
                <w:lang w:val="ru-RU"/>
              </w:rPr>
              <w:t>Приликом кориш</w:t>
            </w:r>
            <w:r w:rsidRPr="003E2AC4">
              <w:rPr>
                <w:rFonts w:ascii="Tahoma" w:hAnsi="Tahoma" w:cs="Tahoma"/>
                <w:b/>
                <w:bCs/>
                <w:sz w:val="16"/>
                <w:lang w:val="sr-Cyrl-CS"/>
              </w:rPr>
              <w:t>ћ</w:t>
            </w:r>
            <w:r w:rsidRPr="003E2AC4">
              <w:rPr>
                <w:rFonts w:ascii="Tahoma" w:hAnsi="Tahoma" w:cs="Tahoma"/>
                <w:b/>
                <w:bCs/>
                <w:sz w:val="16"/>
                <w:lang w:val="ru-RU"/>
              </w:rPr>
              <w:t>ења података обавезно навести извор</w:t>
            </w:r>
          </w:p>
        </w:tc>
      </w:tr>
    </w:tbl>
    <w:p w:rsidR="008C3261" w:rsidRPr="003E2AC4" w:rsidRDefault="00342221" w:rsidP="00094E6E">
      <w:pPr>
        <w:jc w:val="both"/>
        <w:rPr>
          <w:rFonts w:ascii="Tahoma" w:hAnsi="Tahoma" w:cs="Tahoma"/>
          <w:lang w:val="sr-Cyrl-BA"/>
        </w:rPr>
      </w:pPr>
      <w:r w:rsidRPr="00342221">
        <w:rPr>
          <w:rFonts w:ascii="Tahoma" w:hAnsi="Tahoma" w:cs="Tahoma"/>
          <w:noProof/>
          <w:lang w:val="bs-Latn-BA" w:eastAsia="bs-Latn-BA"/>
        </w:rPr>
        <w:pict>
          <v:line id="_x0000_s1057" style="position:absolute;left:0;text-align:left;z-index:251655168;mso-position-horizontal-relative:text;mso-position-vertical-relative:text" from="-2.5pt,108.2pt" to="510.5pt,108.2pt" strokecolor="#376ea5" strokeweight="1.5pt"/>
        </w:pict>
      </w:r>
    </w:p>
    <w:p w:rsidR="00657939" w:rsidRPr="003E2AC4" w:rsidRDefault="00657939" w:rsidP="00094E6E">
      <w:pPr>
        <w:jc w:val="both"/>
        <w:rPr>
          <w:rFonts w:ascii="Tahoma" w:hAnsi="Tahoma" w:cs="Tahoma"/>
          <w:lang w:val="sr-Cyrl-BA"/>
        </w:rPr>
      </w:pPr>
    </w:p>
    <w:sectPr w:rsidR="00657939" w:rsidRPr="003E2AC4" w:rsidSect="005D5311">
      <w:headerReference w:type="default" r:id="rId18"/>
      <w:pgSz w:w="11909" w:h="16834" w:code="9"/>
      <w:pgMar w:top="567" w:right="851" w:bottom="709" w:left="851" w:header="567" w:footer="851" w:gutter="0"/>
      <w:pgNumType w:start="2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034" w:rsidRDefault="00395034">
      <w:r>
        <w:separator/>
      </w:r>
    </w:p>
  </w:endnote>
  <w:endnote w:type="continuationSeparator" w:id="0">
    <w:p w:rsidR="00395034" w:rsidRDefault="00395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034" w:rsidRDefault="00395034">
      <w:r>
        <w:separator/>
      </w:r>
    </w:p>
  </w:footnote>
  <w:footnote w:type="continuationSeparator" w:id="0">
    <w:p w:rsidR="00395034" w:rsidRDefault="00395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3375"/>
      <w:gridCol w:w="7062"/>
    </w:tblGrid>
    <w:tr w:rsidR="00395034">
      <w:tc>
        <w:tcPr>
          <w:tcW w:w="1617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395034" w:rsidRDefault="00395034" w:rsidP="006E56EA">
          <w:pPr>
            <w:pStyle w:val="Header"/>
            <w:jc w:val="both"/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</w:pPr>
          <w:r w:rsidRPr="00E34FA2">
            <w:rPr>
              <w:rFonts w:ascii="Tahoma" w:hAnsi="Tahoma" w:cs="Tahoma"/>
              <w:b/>
              <w:color w:val="FFFFFF"/>
              <w:sz w:val="16"/>
              <w:szCs w:val="16"/>
              <w:lang w:val="sr-Cyrl-BA"/>
            </w:rPr>
            <w:t>Републички завод за статистику</w:t>
          </w:r>
        </w:p>
        <w:p w:rsidR="00395034" w:rsidRPr="00460A5B" w:rsidRDefault="00395034" w:rsidP="00E34FA2">
          <w:pPr>
            <w:pStyle w:val="Header"/>
            <w:rPr>
              <w:color w:val="FFFFFF"/>
              <w:lang w:val="ru-RU"/>
            </w:rPr>
          </w:pPr>
          <w:r w:rsidRPr="002B0900">
            <w:rPr>
              <w:rFonts w:ascii="Tahoma" w:hAnsi="Tahoma" w:cs="Tahoma"/>
              <w:b/>
              <w:color w:val="FFFFFF"/>
              <w:lang w:val="sr-Cyrl-BA"/>
            </w:rPr>
            <w:t>САОПШТЕЊЕ ЗА МЕДИЈЕ</w:t>
          </w:r>
        </w:p>
      </w:tc>
      <w:tc>
        <w:tcPr>
          <w:tcW w:w="3383" w:type="pct"/>
          <w:tcBorders>
            <w:bottom w:val="single" w:sz="4" w:space="0" w:color="auto"/>
          </w:tcBorders>
          <w:vAlign w:val="bottom"/>
        </w:tcPr>
        <w:p w:rsidR="00395034" w:rsidRPr="005D5311" w:rsidRDefault="00395034" w:rsidP="00E05152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>[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>22</w:t>
          </w:r>
          <w:r>
            <w:rPr>
              <w:rFonts w:ascii="Tahoma" w:hAnsi="Tahoma" w:cs="Tahoma"/>
              <w:color w:val="0070C0"/>
              <w:sz w:val="16"/>
              <w:lang w:val="bs-Cyrl-BA"/>
            </w:rPr>
            <w:t>. новембар</w:t>
          </w:r>
          <w:r>
            <w:rPr>
              <w:rFonts w:ascii="Tahoma" w:hAnsi="Tahoma" w:cs="Tahoma"/>
              <w:color w:val="0070C0"/>
              <w:sz w:val="16"/>
              <w:lang w:val="sr-Cyrl-BA"/>
            </w:rPr>
            <w:t xml:space="preserve"> 201</w:t>
          </w:r>
          <w:r>
            <w:rPr>
              <w:rFonts w:ascii="Tahoma" w:hAnsi="Tahoma" w:cs="Tahoma"/>
              <w:color w:val="0070C0"/>
              <w:sz w:val="16"/>
              <w:lang w:val="sr-Cyrl-CS"/>
            </w:rPr>
            <w:t>2</w:t>
          </w:r>
          <w:r w:rsidRPr="008F3819">
            <w:rPr>
              <w:rFonts w:ascii="Tahoma" w:hAnsi="Tahoma" w:cs="Tahoma"/>
              <w:color w:val="0070C0"/>
              <w:sz w:val="16"/>
              <w:lang w:val="sr-Cyrl-BA"/>
            </w:rPr>
            <w:t xml:space="preserve">.]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11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>/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>12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395034" w:rsidRDefault="00342221" w:rsidP="006D0CE1">
    <w:pPr>
      <w:pStyle w:val="Header"/>
      <w:ind w:right="360"/>
      <w:rPr>
        <w:rFonts w:ascii="Tahoma" w:hAnsi="Tahoma" w:cs="Tahoma"/>
        <w:sz w:val="16"/>
        <w:lang w:val="sr-Latn-CS"/>
      </w:rPr>
    </w:pPr>
    <w:r w:rsidRPr="00342221">
      <w:rPr>
        <w:rFonts w:ascii="Tahoma" w:hAnsi="Tahoma" w:cs="Tahoma"/>
        <w:b/>
        <w:noProof/>
        <w:color w:val="FFFFFF"/>
        <w:sz w:val="16"/>
        <w:szCs w:val="16"/>
      </w:rPr>
      <w:pict>
        <v:line id="_x0000_s8195" style="position:absolute;z-index:251657728;mso-position-horizontal-relative:text;mso-position-vertical-relative:text" from="-6pt,-.3pt" to="515.45pt,-.3pt" strokecolor="#376ea5" strokeweight="1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proofState w:spelling="clean" w:grammar="clean"/>
  <w:stylePaneFormatFilter w:val="3F01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6">
      <o:colormru v:ext="edit" colors="#963,#969696,#777"/>
    </o:shapedefaults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2F0C5F"/>
    <w:rsid w:val="0000107C"/>
    <w:rsid w:val="00001104"/>
    <w:rsid w:val="0000196F"/>
    <w:rsid w:val="00002145"/>
    <w:rsid w:val="00002914"/>
    <w:rsid w:val="00002BA6"/>
    <w:rsid w:val="00003366"/>
    <w:rsid w:val="0000385A"/>
    <w:rsid w:val="00003DB0"/>
    <w:rsid w:val="0000448E"/>
    <w:rsid w:val="00004492"/>
    <w:rsid w:val="0000602C"/>
    <w:rsid w:val="00006133"/>
    <w:rsid w:val="0000686C"/>
    <w:rsid w:val="000068FA"/>
    <w:rsid w:val="00006A69"/>
    <w:rsid w:val="00006F97"/>
    <w:rsid w:val="00007602"/>
    <w:rsid w:val="0000773B"/>
    <w:rsid w:val="00007BAD"/>
    <w:rsid w:val="00007DDC"/>
    <w:rsid w:val="00010078"/>
    <w:rsid w:val="00010581"/>
    <w:rsid w:val="0001097F"/>
    <w:rsid w:val="000110A0"/>
    <w:rsid w:val="00016342"/>
    <w:rsid w:val="00016ABE"/>
    <w:rsid w:val="00016B4C"/>
    <w:rsid w:val="00017392"/>
    <w:rsid w:val="00017432"/>
    <w:rsid w:val="00017E51"/>
    <w:rsid w:val="00017F05"/>
    <w:rsid w:val="00020495"/>
    <w:rsid w:val="0002095E"/>
    <w:rsid w:val="000209A8"/>
    <w:rsid w:val="000209D4"/>
    <w:rsid w:val="00020E19"/>
    <w:rsid w:val="000226F2"/>
    <w:rsid w:val="000227FB"/>
    <w:rsid w:val="00022A35"/>
    <w:rsid w:val="00022C48"/>
    <w:rsid w:val="00022F99"/>
    <w:rsid w:val="0002360C"/>
    <w:rsid w:val="00023649"/>
    <w:rsid w:val="00023721"/>
    <w:rsid w:val="00024D86"/>
    <w:rsid w:val="0002500A"/>
    <w:rsid w:val="0002526D"/>
    <w:rsid w:val="00025429"/>
    <w:rsid w:val="000254D0"/>
    <w:rsid w:val="0002599F"/>
    <w:rsid w:val="000260ED"/>
    <w:rsid w:val="00026206"/>
    <w:rsid w:val="00026529"/>
    <w:rsid w:val="000266D0"/>
    <w:rsid w:val="00026A26"/>
    <w:rsid w:val="00026EC6"/>
    <w:rsid w:val="00027282"/>
    <w:rsid w:val="00027772"/>
    <w:rsid w:val="00030356"/>
    <w:rsid w:val="00030613"/>
    <w:rsid w:val="00030616"/>
    <w:rsid w:val="000310AC"/>
    <w:rsid w:val="000314AF"/>
    <w:rsid w:val="0003173C"/>
    <w:rsid w:val="00032253"/>
    <w:rsid w:val="00032858"/>
    <w:rsid w:val="000328B8"/>
    <w:rsid w:val="00032F8D"/>
    <w:rsid w:val="000337C4"/>
    <w:rsid w:val="000339BC"/>
    <w:rsid w:val="0003415D"/>
    <w:rsid w:val="000352E4"/>
    <w:rsid w:val="0003576D"/>
    <w:rsid w:val="00036B69"/>
    <w:rsid w:val="000377E5"/>
    <w:rsid w:val="000378BC"/>
    <w:rsid w:val="00040A66"/>
    <w:rsid w:val="000416CE"/>
    <w:rsid w:val="00042CEF"/>
    <w:rsid w:val="00042D44"/>
    <w:rsid w:val="00042F45"/>
    <w:rsid w:val="00042FCA"/>
    <w:rsid w:val="000435D0"/>
    <w:rsid w:val="000438A7"/>
    <w:rsid w:val="00043B2F"/>
    <w:rsid w:val="00044205"/>
    <w:rsid w:val="00044D24"/>
    <w:rsid w:val="00045665"/>
    <w:rsid w:val="00045BC2"/>
    <w:rsid w:val="0004709E"/>
    <w:rsid w:val="0004724E"/>
    <w:rsid w:val="00047312"/>
    <w:rsid w:val="00050308"/>
    <w:rsid w:val="00050450"/>
    <w:rsid w:val="00050457"/>
    <w:rsid w:val="00051051"/>
    <w:rsid w:val="00051B7E"/>
    <w:rsid w:val="00051C70"/>
    <w:rsid w:val="00051F9C"/>
    <w:rsid w:val="00052187"/>
    <w:rsid w:val="00052327"/>
    <w:rsid w:val="00052502"/>
    <w:rsid w:val="00052AA1"/>
    <w:rsid w:val="00053355"/>
    <w:rsid w:val="00053FAA"/>
    <w:rsid w:val="000542A7"/>
    <w:rsid w:val="0005459B"/>
    <w:rsid w:val="0005460E"/>
    <w:rsid w:val="00054CE7"/>
    <w:rsid w:val="000556C9"/>
    <w:rsid w:val="00055E53"/>
    <w:rsid w:val="00056965"/>
    <w:rsid w:val="00056D41"/>
    <w:rsid w:val="00057892"/>
    <w:rsid w:val="00057981"/>
    <w:rsid w:val="00057C57"/>
    <w:rsid w:val="00057D94"/>
    <w:rsid w:val="00060C1B"/>
    <w:rsid w:val="00060E42"/>
    <w:rsid w:val="00061647"/>
    <w:rsid w:val="000618BA"/>
    <w:rsid w:val="00061DA8"/>
    <w:rsid w:val="00061E95"/>
    <w:rsid w:val="0006275F"/>
    <w:rsid w:val="0006287B"/>
    <w:rsid w:val="000631AE"/>
    <w:rsid w:val="0006323A"/>
    <w:rsid w:val="00063B90"/>
    <w:rsid w:val="00063EEF"/>
    <w:rsid w:val="000643ED"/>
    <w:rsid w:val="0006449C"/>
    <w:rsid w:val="00064AB3"/>
    <w:rsid w:val="00064ABE"/>
    <w:rsid w:val="00064B14"/>
    <w:rsid w:val="00064C19"/>
    <w:rsid w:val="00064CDE"/>
    <w:rsid w:val="00065227"/>
    <w:rsid w:val="0006564C"/>
    <w:rsid w:val="000656A7"/>
    <w:rsid w:val="000658FC"/>
    <w:rsid w:val="00065C7D"/>
    <w:rsid w:val="000660C1"/>
    <w:rsid w:val="0006677A"/>
    <w:rsid w:val="000668D4"/>
    <w:rsid w:val="00066F46"/>
    <w:rsid w:val="00067191"/>
    <w:rsid w:val="00067651"/>
    <w:rsid w:val="000677B4"/>
    <w:rsid w:val="00070140"/>
    <w:rsid w:val="00070149"/>
    <w:rsid w:val="00072832"/>
    <w:rsid w:val="000728BB"/>
    <w:rsid w:val="0007308C"/>
    <w:rsid w:val="0007340D"/>
    <w:rsid w:val="00073AB3"/>
    <w:rsid w:val="00073DC1"/>
    <w:rsid w:val="00075147"/>
    <w:rsid w:val="00075904"/>
    <w:rsid w:val="0007594B"/>
    <w:rsid w:val="00075C26"/>
    <w:rsid w:val="00076100"/>
    <w:rsid w:val="000766A2"/>
    <w:rsid w:val="000769BE"/>
    <w:rsid w:val="00076A0D"/>
    <w:rsid w:val="0007720D"/>
    <w:rsid w:val="000772BC"/>
    <w:rsid w:val="00077637"/>
    <w:rsid w:val="00077F55"/>
    <w:rsid w:val="000801CA"/>
    <w:rsid w:val="000803C9"/>
    <w:rsid w:val="00080A5E"/>
    <w:rsid w:val="00080C17"/>
    <w:rsid w:val="00080DA6"/>
    <w:rsid w:val="000811BC"/>
    <w:rsid w:val="000818F2"/>
    <w:rsid w:val="000821CB"/>
    <w:rsid w:val="000827D7"/>
    <w:rsid w:val="00082C41"/>
    <w:rsid w:val="00082D67"/>
    <w:rsid w:val="00082FC9"/>
    <w:rsid w:val="00083276"/>
    <w:rsid w:val="00083569"/>
    <w:rsid w:val="00083B51"/>
    <w:rsid w:val="000843D4"/>
    <w:rsid w:val="00084D1F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4168"/>
    <w:rsid w:val="0009476B"/>
    <w:rsid w:val="0009483B"/>
    <w:rsid w:val="00094E6E"/>
    <w:rsid w:val="00095132"/>
    <w:rsid w:val="0009552F"/>
    <w:rsid w:val="00095985"/>
    <w:rsid w:val="000959BA"/>
    <w:rsid w:val="00095AC9"/>
    <w:rsid w:val="00095F66"/>
    <w:rsid w:val="000960E4"/>
    <w:rsid w:val="000966FD"/>
    <w:rsid w:val="00096D69"/>
    <w:rsid w:val="000971CB"/>
    <w:rsid w:val="0009752B"/>
    <w:rsid w:val="00097E2F"/>
    <w:rsid w:val="00097EA2"/>
    <w:rsid w:val="00097EF8"/>
    <w:rsid w:val="000A1737"/>
    <w:rsid w:val="000A174B"/>
    <w:rsid w:val="000A21C9"/>
    <w:rsid w:val="000A297F"/>
    <w:rsid w:val="000A2B72"/>
    <w:rsid w:val="000A2D23"/>
    <w:rsid w:val="000A305D"/>
    <w:rsid w:val="000A414B"/>
    <w:rsid w:val="000A476D"/>
    <w:rsid w:val="000A5575"/>
    <w:rsid w:val="000A5A08"/>
    <w:rsid w:val="000A61D7"/>
    <w:rsid w:val="000A6260"/>
    <w:rsid w:val="000A6CB1"/>
    <w:rsid w:val="000A7CAD"/>
    <w:rsid w:val="000B012E"/>
    <w:rsid w:val="000B089F"/>
    <w:rsid w:val="000B17FC"/>
    <w:rsid w:val="000B1B84"/>
    <w:rsid w:val="000B21DF"/>
    <w:rsid w:val="000B2264"/>
    <w:rsid w:val="000B24C4"/>
    <w:rsid w:val="000B289B"/>
    <w:rsid w:val="000B2980"/>
    <w:rsid w:val="000B2A26"/>
    <w:rsid w:val="000B307B"/>
    <w:rsid w:val="000B3187"/>
    <w:rsid w:val="000B31F2"/>
    <w:rsid w:val="000B3234"/>
    <w:rsid w:val="000B3336"/>
    <w:rsid w:val="000B3778"/>
    <w:rsid w:val="000B3FE7"/>
    <w:rsid w:val="000B4D34"/>
    <w:rsid w:val="000B61B1"/>
    <w:rsid w:val="000B62D8"/>
    <w:rsid w:val="000B65B3"/>
    <w:rsid w:val="000B6684"/>
    <w:rsid w:val="000B6A7C"/>
    <w:rsid w:val="000B6C98"/>
    <w:rsid w:val="000B70CA"/>
    <w:rsid w:val="000B7117"/>
    <w:rsid w:val="000B7633"/>
    <w:rsid w:val="000B7C25"/>
    <w:rsid w:val="000B7E81"/>
    <w:rsid w:val="000C0628"/>
    <w:rsid w:val="000C0E02"/>
    <w:rsid w:val="000C1654"/>
    <w:rsid w:val="000C1B34"/>
    <w:rsid w:val="000C3073"/>
    <w:rsid w:val="000C30AC"/>
    <w:rsid w:val="000C318E"/>
    <w:rsid w:val="000C3D45"/>
    <w:rsid w:val="000C3E52"/>
    <w:rsid w:val="000C4147"/>
    <w:rsid w:val="000C478D"/>
    <w:rsid w:val="000C4E02"/>
    <w:rsid w:val="000C6A1A"/>
    <w:rsid w:val="000C7878"/>
    <w:rsid w:val="000C7A83"/>
    <w:rsid w:val="000C7AFA"/>
    <w:rsid w:val="000C7B20"/>
    <w:rsid w:val="000C7C89"/>
    <w:rsid w:val="000C7E48"/>
    <w:rsid w:val="000D03D6"/>
    <w:rsid w:val="000D0B89"/>
    <w:rsid w:val="000D1198"/>
    <w:rsid w:val="000D1B34"/>
    <w:rsid w:val="000D1F6D"/>
    <w:rsid w:val="000D2185"/>
    <w:rsid w:val="000D2420"/>
    <w:rsid w:val="000D2561"/>
    <w:rsid w:val="000D2C8E"/>
    <w:rsid w:val="000D382F"/>
    <w:rsid w:val="000D38CF"/>
    <w:rsid w:val="000D3A5B"/>
    <w:rsid w:val="000D3B61"/>
    <w:rsid w:val="000D4041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738"/>
    <w:rsid w:val="000D7FBE"/>
    <w:rsid w:val="000E0CC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B3D"/>
    <w:rsid w:val="000E2C26"/>
    <w:rsid w:val="000E3084"/>
    <w:rsid w:val="000E3579"/>
    <w:rsid w:val="000E3EBB"/>
    <w:rsid w:val="000E53BA"/>
    <w:rsid w:val="000E54E7"/>
    <w:rsid w:val="000E6068"/>
    <w:rsid w:val="000E660D"/>
    <w:rsid w:val="000E7180"/>
    <w:rsid w:val="000E720C"/>
    <w:rsid w:val="000E7ABD"/>
    <w:rsid w:val="000E7C83"/>
    <w:rsid w:val="000E7FE3"/>
    <w:rsid w:val="000F0E12"/>
    <w:rsid w:val="000F0E43"/>
    <w:rsid w:val="000F0FB0"/>
    <w:rsid w:val="000F1185"/>
    <w:rsid w:val="000F1EDA"/>
    <w:rsid w:val="000F2712"/>
    <w:rsid w:val="000F27B9"/>
    <w:rsid w:val="000F2FBE"/>
    <w:rsid w:val="000F4DE8"/>
    <w:rsid w:val="000F5794"/>
    <w:rsid w:val="000F5F23"/>
    <w:rsid w:val="000F5F69"/>
    <w:rsid w:val="000F6DEC"/>
    <w:rsid w:val="000F6E1C"/>
    <w:rsid w:val="000F6F19"/>
    <w:rsid w:val="000F7338"/>
    <w:rsid w:val="000F78E1"/>
    <w:rsid w:val="000F7922"/>
    <w:rsid w:val="000F7E7B"/>
    <w:rsid w:val="00100507"/>
    <w:rsid w:val="001008B3"/>
    <w:rsid w:val="0010093D"/>
    <w:rsid w:val="00100D7F"/>
    <w:rsid w:val="0010157F"/>
    <w:rsid w:val="00102240"/>
    <w:rsid w:val="0010254C"/>
    <w:rsid w:val="0010279D"/>
    <w:rsid w:val="0010285B"/>
    <w:rsid w:val="00102975"/>
    <w:rsid w:val="00102D95"/>
    <w:rsid w:val="001031CA"/>
    <w:rsid w:val="001037C6"/>
    <w:rsid w:val="00103B20"/>
    <w:rsid w:val="001046CD"/>
    <w:rsid w:val="00104805"/>
    <w:rsid w:val="00104CCC"/>
    <w:rsid w:val="001053AA"/>
    <w:rsid w:val="0010606C"/>
    <w:rsid w:val="00106EB7"/>
    <w:rsid w:val="001071FC"/>
    <w:rsid w:val="00107247"/>
    <w:rsid w:val="001072E9"/>
    <w:rsid w:val="001076FC"/>
    <w:rsid w:val="00107886"/>
    <w:rsid w:val="0011006F"/>
    <w:rsid w:val="00110072"/>
    <w:rsid w:val="00110C5B"/>
    <w:rsid w:val="0011133B"/>
    <w:rsid w:val="00111BA9"/>
    <w:rsid w:val="001121DC"/>
    <w:rsid w:val="0011255B"/>
    <w:rsid w:val="00113CFD"/>
    <w:rsid w:val="00114426"/>
    <w:rsid w:val="00114976"/>
    <w:rsid w:val="001149E4"/>
    <w:rsid w:val="00114AA6"/>
    <w:rsid w:val="00114DBD"/>
    <w:rsid w:val="00114F6F"/>
    <w:rsid w:val="00115427"/>
    <w:rsid w:val="0011574D"/>
    <w:rsid w:val="00115AB2"/>
    <w:rsid w:val="0011687B"/>
    <w:rsid w:val="00116938"/>
    <w:rsid w:val="001170A3"/>
    <w:rsid w:val="0012009F"/>
    <w:rsid w:val="00120CF2"/>
    <w:rsid w:val="00120DC7"/>
    <w:rsid w:val="00121006"/>
    <w:rsid w:val="001212B2"/>
    <w:rsid w:val="00121D87"/>
    <w:rsid w:val="00121D96"/>
    <w:rsid w:val="0012313C"/>
    <w:rsid w:val="0012327F"/>
    <w:rsid w:val="0012365C"/>
    <w:rsid w:val="00123781"/>
    <w:rsid w:val="0012395D"/>
    <w:rsid w:val="001240AE"/>
    <w:rsid w:val="001245D5"/>
    <w:rsid w:val="00124B9C"/>
    <w:rsid w:val="00125074"/>
    <w:rsid w:val="00125B22"/>
    <w:rsid w:val="00125E3D"/>
    <w:rsid w:val="00126A82"/>
    <w:rsid w:val="00126D11"/>
    <w:rsid w:val="00126D59"/>
    <w:rsid w:val="00127C99"/>
    <w:rsid w:val="001301F8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656"/>
    <w:rsid w:val="001336C0"/>
    <w:rsid w:val="00133944"/>
    <w:rsid w:val="00133A21"/>
    <w:rsid w:val="00133CDB"/>
    <w:rsid w:val="001342E2"/>
    <w:rsid w:val="001343EF"/>
    <w:rsid w:val="00134484"/>
    <w:rsid w:val="00134E6F"/>
    <w:rsid w:val="001359AE"/>
    <w:rsid w:val="001361D7"/>
    <w:rsid w:val="001364A2"/>
    <w:rsid w:val="001364A4"/>
    <w:rsid w:val="001369A5"/>
    <w:rsid w:val="00136EF9"/>
    <w:rsid w:val="00137B14"/>
    <w:rsid w:val="00140ADF"/>
    <w:rsid w:val="00140BD9"/>
    <w:rsid w:val="00140D14"/>
    <w:rsid w:val="0014123A"/>
    <w:rsid w:val="0014136B"/>
    <w:rsid w:val="001413CF"/>
    <w:rsid w:val="001413D4"/>
    <w:rsid w:val="001418DE"/>
    <w:rsid w:val="00141B7D"/>
    <w:rsid w:val="00141D73"/>
    <w:rsid w:val="0014209C"/>
    <w:rsid w:val="0014255E"/>
    <w:rsid w:val="0014255F"/>
    <w:rsid w:val="00142E55"/>
    <w:rsid w:val="001431EA"/>
    <w:rsid w:val="001434C5"/>
    <w:rsid w:val="00143A64"/>
    <w:rsid w:val="00144036"/>
    <w:rsid w:val="00144A3E"/>
    <w:rsid w:val="001454C5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697"/>
    <w:rsid w:val="001526A5"/>
    <w:rsid w:val="00153234"/>
    <w:rsid w:val="00153934"/>
    <w:rsid w:val="0015431F"/>
    <w:rsid w:val="00154BE7"/>
    <w:rsid w:val="00155AC7"/>
    <w:rsid w:val="00155F2E"/>
    <w:rsid w:val="001561A7"/>
    <w:rsid w:val="0015632D"/>
    <w:rsid w:val="001569CD"/>
    <w:rsid w:val="0015710C"/>
    <w:rsid w:val="0015782C"/>
    <w:rsid w:val="00157D59"/>
    <w:rsid w:val="00157F8F"/>
    <w:rsid w:val="0016007E"/>
    <w:rsid w:val="0016082F"/>
    <w:rsid w:val="00160856"/>
    <w:rsid w:val="00160B4F"/>
    <w:rsid w:val="0016129B"/>
    <w:rsid w:val="0016147D"/>
    <w:rsid w:val="00161776"/>
    <w:rsid w:val="001617A5"/>
    <w:rsid w:val="00161921"/>
    <w:rsid w:val="00161B6A"/>
    <w:rsid w:val="00162629"/>
    <w:rsid w:val="00162B49"/>
    <w:rsid w:val="00163A9B"/>
    <w:rsid w:val="00164E59"/>
    <w:rsid w:val="001655F9"/>
    <w:rsid w:val="001658E6"/>
    <w:rsid w:val="001658F6"/>
    <w:rsid w:val="00165FE9"/>
    <w:rsid w:val="001664E5"/>
    <w:rsid w:val="00166C85"/>
    <w:rsid w:val="00167333"/>
    <w:rsid w:val="001700D8"/>
    <w:rsid w:val="001702DD"/>
    <w:rsid w:val="001704AA"/>
    <w:rsid w:val="0017077B"/>
    <w:rsid w:val="00171CD1"/>
    <w:rsid w:val="00172A89"/>
    <w:rsid w:val="0017306E"/>
    <w:rsid w:val="0017378C"/>
    <w:rsid w:val="001738F6"/>
    <w:rsid w:val="00173B0A"/>
    <w:rsid w:val="00174435"/>
    <w:rsid w:val="00175B35"/>
    <w:rsid w:val="00175BDF"/>
    <w:rsid w:val="00175CA0"/>
    <w:rsid w:val="00176366"/>
    <w:rsid w:val="0017652E"/>
    <w:rsid w:val="0017693B"/>
    <w:rsid w:val="0017710C"/>
    <w:rsid w:val="00177354"/>
    <w:rsid w:val="00180436"/>
    <w:rsid w:val="00180905"/>
    <w:rsid w:val="00180BB1"/>
    <w:rsid w:val="00180F8A"/>
    <w:rsid w:val="001810DB"/>
    <w:rsid w:val="00181861"/>
    <w:rsid w:val="00181A98"/>
    <w:rsid w:val="00181E28"/>
    <w:rsid w:val="00181FFB"/>
    <w:rsid w:val="00182073"/>
    <w:rsid w:val="001825BC"/>
    <w:rsid w:val="00182CDB"/>
    <w:rsid w:val="0018317D"/>
    <w:rsid w:val="00183F3E"/>
    <w:rsid w:val="00183FBA"/>
    <w:rsid w:val="001845F2"/>
    <w:rsid w:val="00184CE0"/>
    <w:rsid w:val="00185169"/>
    <w:rsid w:val="00186821"/>
    <w:rsid w:val="001868B0"/>
    <w:rsid w:val="001871A5"/>
    <w:rsid w:val="001872B7"/>
    <w:rsid w:val="001878D9"/>
    <w:rsid w:val="00187D0E"/>
    <w:rsid w:val="001904BB"/>
    <w:rsid w:val="00190F19"/>
    <w:rsid w:val="0019139D"/>
    <w:rsid w:val="00191A36"/>
    <w:rsid w:val="00191C2B"/>
    <w:rsid w:val="00193339"/>
    <w:rsid w:val="00193AFD"/>
    <w:rsid w:val="001944E2"/>
    <w:rsid w:val="00194546"/>
    <w:rsid w:val="001951AE"/>
    <w:rsid w:val="00195AC9"/>
    <w:rsid w:val="00195F3F"/>
    <w:rsid w:val="00196133"/>
    <w:rsid w:val="001966D3"/>
    <w:rsid w:val="00196D35"/>
    <w:rsid w:val="0019785A"/>
    <w:rsid w:val="0019795C"/>
    <w:rsid w:val="00197F64"/>
    <w:rsid w:val="00197F82"/>
    <w:rsid w:val="001A01E7"/>
    <w:rsid w:val="001A026F"/>
    <w:rsid w:val="001A0CB0"/>
    <w:rsid w:val="001A164F"/>
    <w:rsid w:val="001A1708"/>
    <w:rsid w:val="001A1B78"/>
    <w:rsid w:val="001A2C11"/>
    <w:rsid w:val="001A2F5F"/>
    <w:rsid w:val="001A35D4"/>
    <w:rsid w:val="001A3906"/>
    <w:rsid w:val="001A3F95"/>
    <w:rsid w:val="001A4B3B"/>
    <w:rsid w:val="001A4DFA"/>
    <w:rsid w:val="001A514E"/>
    <w:rsid w:val="001A66C4"/>
    <w:rsid w:val="001A694C"/>
    <w:rsid w:val="001A6C7F"/>
    <w:rsid w:val="001A6CDD"/>
    <w:rsid w:val="001A7EB6"/>
    <w:rsid w:val="001B04F0"/>
    <w:rsid w:val="001B07B0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D5"/>
    <w:rsid w:val="001B26F1"/>
    <w:rsid w:val="001B32B9"/>
    <w:rsid w:val="001B3372"/>
    <w:rsid w:val="001B35E4"/>
    <w:rsid w:val="001B3F32"/>
    <w:rsid w:val="001B4666"/>
    <w:rsid w:val="001B4963"/>
    <w:rsid w:val="001B4B15"/>
    <w:rsid w:val="001B4DFA"/>
    <w:rsid w:val="001B5A80"/>
    <w:rsid w:val="001B5DF0"/>
    <w:rsid w:val="001B63FD"/>
    <w:rsid w:val="001B6E1B"/>
    <w:rsid w:val="001B6E89"/>
    <w:rsid w:val="001B70A1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53E"/>
    <w:rsid w:val="001C5406"/>
    <w:rsid w:val="001C5808"/>
    <w:rsid w:val="001C5DBF"/>
    <w:rsid w:val="001C6474"/>
    <w:rsid w:val="001C67D7"/>
    <w:rsid w:val="001C6A6F"/>
    <w:rsid w:val="001C6F45"/>
    <w:rsid w:val="001C703B"/>
    <w:rsid w:val="001C77AB"/>
    <w:rsid w:val="001C787F"/>
    <w:rsid w:val="001C7ACB"/>
    <w:rsid w:val="001D051B"/>
    <w:rsid w:val="001D0554"/>
    <w:rsid w:val="001D0F80"/>
    <w:rsid w:val="001D1B61"/>
    <w:rsid w:val="001D1FE4"/>
    <w:rsid w:val="001D2625"/>
    <w:rsid w:val="001D2A95"/>
    <w:rsid w:val="001D32FB"/>
    <w:rsid w:val="001D3B70"/>
    <w:rsid w:val="001D4005"/>
    <w:rsid w:val="001D464D"/>
    <w:rsid w:val="001D4B40"/>
    <w:rsid w:val="001D4F92"/>
    <w:rsid w:val="001D5564"/>
    <w:rsid w:val="001D57CB"/>
    <w:rsid w:val="001D5BDA"/>
    <w:rsid w:val="001D6176"/>
    <w:rsid w:val="001D6EA5"/>
    <w:rsid w:val="001D7DB8"/>
    <w:rsid w:val="001E0310"/>
    <w:rsid w:val="001E0C41"/>
    <w:rsid w:val="001E0DFB"/>
    <w:rsid w:val="001E15D3"/>
    <w:rsid w:val="001E1C21"/>
    <w:rsid w:val="001E1C32"/>
    <w:rsid w:val="001E223C"/>
    <w:rsid w:val="001E23B3"/>
    <w:rsid w:val="001E2988"/>
    <w:rsid w:val="001E3099"/>
    <w:rsid w:val="001E334F"/>
    <w:rsid w:val="001E336F"/>
    <w:rsid w:val="001E37B5"/>
    <w:rsid w:val="001E3D3D"/>
    <w:rsid w:val="001E4108"/>
    <w:rsid w:val="001E4631"/>
    <w:rsid w:val="001E49D1"/>
    <w:rsid w:val="001E4C45"/>
    <w:rsid w:val="001E50D4"/>
    <w:rsid w:val="001E5D74"/>
    <w:rsid w:val="001E664D"/>
    <w:rsid w:val="001E6CEF"/>
    <w:rsid w:val="001E7A16"/>
    <w:rsid w:val="001E7B77"/>
    <w:rsid w:val="001E7E76"/>
    <w:rsid w:val="001F0754"/>
    <w:rsid w:val="001F0FB7"/>
    <w:rsid w:val="001F1D6F"/>
    <w:rsid w:val="001F25AB"/>
    <w:rsid w:val="001F2961"/>
    <w:rsid w:val="001F3550"/>
    <w:rsid w:val="001F3754"/>
    <w:rsid w:val="001F3858"/>
    <w:rsid w:val="001F3A00"/>
    <w:rsid w:val="001F3A53"/>
    <w:rsid w:val="001F3A58"/>
    <w:rsid w:val="001F5630"/>
    <w:rsid w:val="001F610A"/>
    <w:rsid w:val="001F64A6"/>
    <w:rsid w:val="001F6806"/>
    <w:rsid w:val="001F72B8"/>
    <w:rsid w:val="0020048F"/>
    <w:rsid w:val="00200DC0"/>
    <w:rsid w:val="002010BD"/>
    <w:rsid w:val="002015FA"/>
    <w:rsid w:val="00201944"/>
    <w:rsid w:val="002023E4"/>
    <w:rsid w:val="0020352C"/>
    <w:rsid w:val="00203A26"/>
    <w:rsid w:val="00203AB1"/>
    <w:rsid w:val="00203D39"/>
    <w:rsid w:val="00204DA6"/>
    <w:rsid w:val="00205062"/>
    <w:rsid w:val="00205492"/>
    <w:rsid w:val="00206767"/>
    <w:rsid w:val="0020707B"/>
    <w:rsid w:val="002072A1"/>
    <w:rsid w:val="00207411"/>
    <w:rsid w:val="00207950"/>
    <w:rsid w:val="002079B7"/>
    <w:rsid w:val="00207AB0"/>
    <w:rsid w:val="002111D5"/>
    <w:rsid w:val="0021128A"/>
    <w:rsid w:val="002115D7"/>
    <w:rsid w:val="00211CC7"/>
    <w:rsid w:val="00211E80"/>
    <w:rsid w:val="00212742"/>
    <w:rsid w:val="00212852"/>
    <w:rsid w:val="00213429"/>
    <w:rsid w:val="002138CB"/>
    <w:rsid w:val="00213B31"/>
    <w:rsid w:val="0021419D"/>
    <w:rsid w:val="00214990"/>
    <w:rsid w:val="002169B7"/>
    <w:rsid w:val="00216B1A"/>
    <w:rsid w:val="00216DAA"/>
    <w:rsid w:val="00216E68"/>
    <w:rsid w:val="00217355"/>
    <w:rsid w:val="00217362"/>
    <w:rsid w:val="00217481"/>
    <w:rsid w:val="002178ED"/>
    <w:rsid w:val="00217A53"/>
    <w:rsid w:val="00217C95"/>
    <w:rsid w:val="00217FF4"/>
    <w:rsid w:val="0022030A"/>
    <w:rsid w:val="00220781"/>
    <w:rsid w:val="0022089A"/>
    <w:rsid w:val="00220FB1"/>
    <w:rsid w:val="002210D4"/>
    <w:rsid w:val="002217DD"/>
    <w:rsid w:val="0022220C"/>
    <w:rsid w:val="00222A82"/>
    <w:rsid w:val="002235F8"/>
    <w:rsid w:val="00223F1C"/>
    <w:rsid w:val="00224307"/>
    <w:rsid w:val="002245E0"/>
    <w:rsid w:val="002245F4"/>
    <w:rsid w:val="0022460E"/>
    <w:rsid w:val="002249FF"/>
    <w:rsid w:val="00224AD5"/>
    <w:rsid w:val="00224ADF"/>
    <w:rsid w:val="00225035"/>
    <w:rsid w:val="00225FB3"/>
    <w:rsid w:val="00226533"/>
    <w:rsid w:val="0022693C"/>
    <w:rsid w:val="00226A96"/>
    <w:rsid w:val="00227A59"/>
    <w:rsid w:val="002308A9"/>
    <w:rsid w:val="00230D4C"/>
    <w:rsid w:val="002314BE"/>
    <w:rsid w:val="0023291B"/>
    <w:rsid w:val="00233350"/>
    <w:rsid w:val="00233634"/>
    <w:rsid w:val="00234E18"/>
    <w:rsid w:val="00234F78"/>
    <w:rsid w:val="00235CB0"/>
    <w:rsid w:val="00235D8A"/>
    <w:rsid w:val="00236515"/>
    <w:rsid w:val="002367CD"/>
    <w:rsid w:val="00236968"/>
    <w:rsid w:val="00237233"/>
    <w:rsid w:val="002377A4"/>
    <w:rsid w:val="002377EF"/>
    <w:rsid w:val="00237806"/>
    <w:rsid w:val="00237A9C"/>
    <w:rsid w:val="00237C0B"/>
    <w:rsid w:val="002407A5"/>
    <w:rsid w:val="0024115F"/>
    <w:rsid w:val="00241AB2"/>
    <w:rsid w:val="00242008"/>
    <w:rsid w:val="00242AF6"/>
    <w:rsid w:val="00242E4C"/>
    <w:rsid w:val="00242ECC"/>
    <w:rsid w:val="002432EC"/>
    <w:rsid w:val="002433B0"/>
    <w:rsid w:val="002438E0"/>
    <w:rsid w:val="00244668"/>
    <w:rsid w:val="00244DC1"/>
    <w:rsid w:val="00245AA0"/>
    <w:rsid w:val="00245CD6"/>
    <w:rsid w:val="00246014"/>
    <w:rsid w:val="002462B7"/>
    <w:rsid w:val="0024644E"/>
    <w:rsid w:val="00246542"/>
    <w:rsid w:val="00246F48"/>
    <w:rsid w:val="00247F87"/>
    <w:rsid w:val="002505B7"/>
    <w:rsid w:val="00250883"/>
    <w:rsid w:val="00250D4D"/>
    <w:rsid w:val="002518FB"/>
    <w:rsid w:val="00251CC6"/>
    <w:rsid w:val="00252354"/>
    <w:rsid w:val="00252AB0"/>
    <w:rsid w:val="00252EE0"/>
    <w:rsid w:val="00253013"/>
    <w:rsid w:val="002532E1"/>
    <w:rsid w:val="00253674"/>
    <w:rsid w:val="002537D9"/>
    <w:rsid w:val="0025382B"/>
    <w:rsid w:val="00253EBE"/>
    <w:rsid w:val="0025403F"/>
    <w:rsid w:val="00255416"/>
    <w:rsid w:val="00255C36"/>
    <w:rsid w:val="00255F2F"/>
    <w:rsid w:val="00256280"/>
    <w:rsid w:val="00256315"/>
    <w:rsid w:val="0025643C"/>
    <w:rsid w:val="00256BAE"/>
    <w:rsid w:val="00256C51"/>
    <w:rsid w:val="00256E5E"/>
    <w:rsid w:val="00257313"/>
    <w:rsid w:val="0026011A"/>
    <w:rsid w:val="002601B7"/>
    <w:rsid w:val="00260742"/>
    <w:rsid w:val="00260CD9"/>
    <w:rsid w:val="00260EE5"/>
    <w:rsid w:val="0026155E"/>
    <w:rsid w:val="0026162B"/>
    <w:rsid w:val="00261646"/>
    <w:rsid w:val="00261905"/>
    <w:rsid w:val="0026343A"/>
    <w:rsid w:val="002636AD"/>
    <w:rsid w:val="00263A1B"/>
    <w:rsid w:val="00264012"/>
    <w:rsid w:val="002640AC"/>
    <w:rsid w:val="0026426D"/>
    <w:rsid w:val="00264C41"/>
    <w:rsid w:val="00264F4A"/>
    <w:rsid w:val="00265162"/>
    <w:rsid w:val="002654CA"/>
    <w:rsid w:val="00265F5A"/>
    <w:rsid w:val="00265FD9"/>
    <w:rsid w:val="002662D8"/>
    <w:rsid w:val="00266E14"/>
    <w:rsid w:val="00267410"/>
    <w:rsid w:val="00270462"/>
    <w:rsid w:val="00270850"/>
    <w:rsid w:val="0027151F"/>
    <w:rsid w:val="00271A5A"/>
    <w:rsid w:val="0027269C"/>
    <w:rsid w:val="00272A1A"/>
    <w:rsid w:val="00272E9A"/>
    <w:rsid w:val="00272FE5"/>
    <w:rsid w:val="00274ED4"/>
    <w:rsid w:val="0027513C"/>
    <w:rsid w:val="00276A47"/>
    <w:rsid w:val="00276B92"/>
    <w:rsid w:val="00277A36"/>
    <w:rsid w:val="002800DC"/>
    <w:rsid w:val="002806F5"/>
    <w:rsid w:val="0028085B"/>
    <w:rsid w:val="00280A37"/>
    <w:rsid w:val="00280E6A"/>
    <w:rsid w:val="002818F0"/>
    <w:rsid w:val="00281B94"/>
    <w:rsid w:val="00282901"/>
    <w:rsid w:val="00282AE0"/>
    <w:rsid w:val="00282D51"/>
    <w:rsid w:val="00282F33"/>
    <w:rsid w:val="00283136"/>
    <w:rsid w:val="0028333A"/>
    <w:rsid w:val="002833DF"/>
    <w:rsid w:val="00283A20"/>
    <w:rsid w:val="00284362"/>
    <w:rsid w:val="00284583"/>
    <w:rsid w:val="002846F8"/>
    <w:rsid w:val="00284ED6"/>
    <w:rsid w:val="00285ABF"/>
    <w:rsid w:val="002862C9"/>
    <w:rsid w:val="00286541"/>
    <w:rsid w:val="00286BE3"/>
    <w:rsid w:val="00286F2A"/>
    <w:rsid w:val="0028723A"/>
    <w:rsid w:val="002874ED"/>
    <w:rsid w:val="00287980"/>
    <w:rsid w:val="00287BDB"/>
    <w:rsid w:val="0029071F"/>
    <w:rsid w:val="00290C08"/>
    <w:rsid w:val="002912C8"/>
    <w:rsid w:val="00291470"/>
    <w:rsid w:val="00291B43"/>
    <w:rsid w:val="00291DDA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3AD"/>
    <w:rsid w:val="00295815"/>
    <w:rsid w:val="002965F0"/>
    <w:rsid w:val="00296673"/>
    <w:rsid w:val="002966C6"/>
    <w:rsid w:val="00296A19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FA"/>
    <w:rsid w:val="002A0E02"/>
    <w:rsid w:val="002A2D25"/>
    <w:rsid w:val="002A2D6C"/>
    <w:rsid w:val="002A2F1D"/>
    <w:rsid w:val="002A2F98"/>
    <w:rsid w:val="002A3735"/>
    <w:rsid w:val="002A3B13"/>
    <w:rsid w:val="002A4550"/>
    <w:rsid w:val="002A48B6"/>
    <w:rsid w:val="002A4A01"/>
    <w:rsid w:val="002A4A12"/>
    <w:rsid w:val="002A4EE3"/>
    <w:rsid w:val="002A513E"/>
    <w:rsid w:val="002A5D3A"/>
    <w:rsid w:val="002A5EF6"/>
    <w:rsid w:val="002A6004"/>
    <w:rsid w:val="002A6D97"/>
    <w:rsid w:val="002B087B"/>
    <w:rsid w:val="002B0900"/>
    <w:rsid w:val="002B0C47"/>
    <w:rsid w:val="002B12EA"/>
    <w:rsid w:val="002B16A4"/>
    <w:rsid w:val="002B1FEF"/>
    <w:rsid w:val="002B2333"/>
    <w:rsid w:val="002B2749"/>
    <w:rsid w:val="002B36D8"/>
    <w:rsid w:val="002B39A1"/>
    <w:rsid w:val="002B3C27"/>
    <w:rsid w:val="002B3DE9"/>
    <w:rsid w:val="002B3EB3"/>
    <w:rsid w:val="002B40A0"/>
    <w:rsid w:val="002B41DE"/>
    <w:rsid w:val="002B4A50"/>
    <w:rsid w:val="002B4AB5"/>
    <w:rsid w:val="002B4B27"/>
    <w:rsid w:val="002B55FB"/>
    <w:rsid w:val="002B58E2"/>
    <w:rsid w:val="002B5908"/>
    <w:rsid w:val="002B6CC0"/>
    <w:rsid w:val="002B6F16"/>
    <w:rsid w:val="002B77CD"/>
    <w:rsid w:val="002B7ECE"/>
    <w:rsid w:val="002C01F4"/>
    <w:rsid w:val="002C192E"/>
    <w:rsid w:val="002C1AD3"/>
    <w:rsid w:val="002C1EA1"/>
    <w:rsid w:val="002C21AB"/>
    <w:rsid w:val="002C23B5"/>
    <w:rsid w:val="002C27B5"/>
    <w:rsid w:val="002C284A"/>
    <w:rsid w:val="002C2F32"/>
    <w:rsid w:val="002C39F4"/>
    <w:rsid w:val="002C3E82"/>
    <w:rsid w:val="002C4231"/>
    <w:rsid w:val="002C4816"/>
    <w:rsid w:val="002C4D5F"/>
    <w:rsid w:val="002C4ED0"/>
    <w:rsid w:val="002C5106"/>
    <w:rsid w:val="002C5389"/>
    <w:rsid w:val="002C5953"/>
    <w:rsid w:val="002C5A7F"/>
    <w:rsid w:val="002C5AF5"/>
    <w:rsid w:val="002C5D41"/>
    <w:rsid w:val="002C5FF5"/>
    <w:rsid w:val="002C6753"/>
    <w:rsid w:val="002C6F3E"/>
    <w:rsid w:val="002C6FF2"/>
    <w:rsid w:val="002C7473"/>
    <w:rsid w:val="002C7486"/>
    <w:rsid w:val="002D00BA"/>
    <w:rsid w:val="002D03B5"/>
    <w:rsid w:val="002D03F7"/>
    <w:rsid w:val="002D0D7F"/>
    <w:rsid w:val="002D0FA3"/>
    <w:rsid w:val="002D118E"/>
    <w:rsid w:val="002D128D"/>
    <w:rsid w:val="002D2441"/>
    <w:rsid w:val="002D2447"/>
    <w:rsid w:val="002D282F"/>
    <w:rsid w:val="002D2A5B"/>
    <w:rsid w:val="002D300C"/>
    <w:rsid w:val="002D35C4"/>
    <w:rsid w:val="002D3B87"/>
    <w:rsid w:val="002D3C28"/>
    <w:rsid w:val="002D3D1C"/>
    <w:rsid w:val="002D4997"/>
    <w:rsid w:val="002D5BBD"/>
    <w:rsid w:val="002D5F48"/>
    <w:rsid w:val="002D5F6F"/>
    <w:rsid w:val="002D6198"/>
    <w:rsid w:val="002D6710"/>
    <w:rsid w:val="002D697C"/>
    <w:rsid w:val="002D6BA8"/>
    <w:rsid w:val="002D6DC7"/>
    <w:rsid w:val="002D7347"/>
    <w:rsid w:val="002D7F12"/>
    <w:rsid w:val="002D7F22"/>
    <w:rsid w:val="002E0153"/>
    <w:rsid w:val="002E04AD"/>
    <w:rsid w:val="002E0A57"/>
    <w:rsid w:val="002E0EDF"/>
    <w:rsid w:val="002E1901"/>
    <w:rsid w:val="002E1AB6"/>
    <w:rsid w:val="002E24F0"/>
    <w:rsid w:val="002E2616"/>
    <w:rsid w:val="002E2812"/>
    <w:rsid w:val="002E2AED"/>
    <w:rsid w:val="002E2F11"/>
    <w:rsid w:val="002E2F2D"/>
    <w:rsid w:val="002E374A"/>
    <w:rsid w:val="002E38F9"/>
    <w:rsid w:val="002E3C33"/>
    <w:rsid w:val="002E43B3"/>
    <w:rsid w:val="002E45EC"/>
    <w:rsid w:val="002E5431"/>
    <w:rsid w:val="002E58CD"/>
    <w:rsid w:val="002E5B75"/>
    <w:rsid w:val="002E61A6"/>
    <w:rsid w:val="002E651F"/>
    <w:rsid w:val="002E66C9"/>
    <w:rsid w:val="002E689C"/>
    <w:rsid w:val="002E6C7D"/>
    <w:rsid w:val="002E72E4"/>
    <w:rsid w:val="002E79F1"/>
    <w:rsid w:val="002E7B7C"/>
    <w:rsid w:val="002F0943"/>
    <w:rsid w:val="002F0A21"/>
    <w:rsid w:val="002F0B0E"/>
    <w:rsid w:val="002F0C5F"/>
    <w:rsid w:val="002F0E52"/>
    <w:rsid w:val="002F0F75"/>
    <w:rsid w:val="002F109E"/>
    <w:rsid w:val="002F15D0"/>
    <w:rsid w:val="002F20B7"/>
    <w:rsid w:val="002F2305"/>
    <w:rsid w:val="002F25BE"/>
    <w:rsid w:val="002F25E1"/>
    <w:rsid w:val="002F289C"/>
    <w:rsid w:val="002F36A8"/>
    <w:rsid w:val="002F390E"/>
    <w:rsid w:val="002F4336"/>
    <w:rsid w:val="002F5375"/>
    <w:rsid w:val="002F5933"/>
    <w:rsid w:val="002F598F"/>
    <w:rsid w:val="002F5AA1"/>
    <w:rsid w:val="002F5E38"/>
    <w:rsid w:val="002F6671"/>
    <w:rsid w:val="002F67AB"/>
    <w:rsid w:val="002F6880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51C"/>
    <w:rsid w:val="00300605"/>
    <w:rsid w:val="00300824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E5"/>
    <w:rsid w:val="00302420"/>
    <w:rsid w:val="003027EF"/>
    <w:rsid w:val="003035B4"/>
    <w:rsid w:val="0030469A"/>
    <w:rsid w:val="00304712"/>
    <w:rsid w:val="00304B42"/>
    <w:rsid w:val="0030529F"/>
    <w:rsid w:val="003053C5"/>
    <w:rsid w:val="00305B07"/>
    <w:rsid w:val="00305B23"/>
    <w:rsid w:val="00306871"/>
    <w:rsid w:val="00306CF2"/>
    <w:rsid w:val="00307BA6"/>
    <w:rsid w:val="00310247"/>
    <w:rsid w:val="00310650"/>
    <w:rsid w:val="003107D2"/>
    <w:rsid w:val="00311BD9"/>
    <w:rsid w:val="00311DEF"/>
    <w:rsid w:val="00311EF4"/>
    <w:rsid w:val="00312525"/>
    <w:rsid w:val="003125D6"/>
    <w:rsid w:val="0031263A"/>
    <w:rsid w:val="0031309F"/>
    <w:rsid w:val="0031327E"/>
    <w:rsid w:val="003136BF"/>
    <w:rsid w:val="00313836"/>
    <w:rsid w:val="00313843"/>
    <w:rsid w:val="00313D04"/>
    <w:rsid w:val="00313D98"/>
    <w:rsid w:val="0031435D"/>
    <w:rsid w:val="00314EDA"/>
    <w:rsid w:val="00316671"/>
    <w:rsid w:val="003169EF"/>
    <w:rsid w:val="00317BE9"/>
    <w:rsid w:val="00317F21"/>
    <w:rsid w:val="003206D2"/>
    <w:rsid w:val="00320758"/>
    <w:rsid w:val="00320DFF"/>
    <w:rsid w:val="003214C3"/>
    <w:rsid w:val="0032196C"/>
    <w:rsid w:val="00321BF0"/>
    <w:rsid w:val="003229F0"/>
    <w:rsid w:val="00322A2E"/>
    <w:rsid w:val="0032304A"/>
    <w:rsid w:val="00323B58"/>
    <w:rsid w:val="00323FA9"/>
    <w:rsid w:val="00324441"/>
    <w:rsid w:val="00324BBA"/>
    <w:rsid w:val="00324DC4"/>
    <w:rsid w:val="003251B6"/>
    <w:rsid w:val="00325262"/>
    <w:rsid w:val="00326011"/>
    <w:rsid w:val="00326CDA"/>
    <w:rsid w:val="00326D60"/>
    <w:rsid w:val="00327191"/>
    <w:rsid w:val="00327635"/>
    <w:rsid w:val="00327997"/>
    <w:rsid w:val="00327AE7"/>
    <w:rsid w:val="003304DD"/>
    <w:rsid w:val="00330746"/>
    <w:rsid w:val="00330AC9"/>
    <w:rsid w:val="00330C24"/>
    <w:rsid w:val="00330DBE"/>
    <w:rsid w:val="003317CD"/>
    <w:rsid w:val="00331990"/>
    <w:rsid w:val="00333467"/>
    <w:rsid w:val="00333C8C"/>
    <w:rsid w:val="003342A7"/>
    <w:rsid w:val="0033492B"/>
    <w:rsid w:val="00335854"/>
    <w:rsid w:val="00335D4A"/>
    <w:rsid w:val="003369A1"/>
    <w:rsid w:val="00336F29"/>
    <w:rsid w:val="00337925"/>
    <w:rsid w:val="00337AB2"/>
    <w:rsid w:val="003401A5"/>
    <w:rsid w:val="003402DF"/>
    <w:rsid w:val="0034035A"/>
    <w:rsid w:val="00340B56"/>
    <w:rsid w:val="00341D7A"/>
    <w:rsid w:val="00341F47"/>
    <w:rsid w:val="00342221"/>
    <w:rsid w:val="00342360"/>
    <w:rsid w:val="00342909"/>
    <w:rsid w:val="003430D9"/>
    <w:rsid w:val="00343FDF"/>
    <w:rsid w:val="0034462C"/>
    <w:rsid w:val="00345547"/>
    <w:rsid w:val="00345A7C"/>
    <w:rsid w:val="00345E26"/>
    <w:rsid w:val="00346D1E"/>
    <w:rsid w:val="00346E91"/>
    <w:rsid w:val="00347088"/>
    <w:rsid w:val="003475FD"/>
    <w:rsid w:val="003477B5"/>
    <w:rsid w:val="00347C93"/>
    <w:rsid w:val="00347EBE"/>
    <w:rsid w:val="0035060C"/>
    <w:rsid w:val="00350E65"/>
    <w:rsid w:val="00350F5A"/>
    <w:rsid w:val="0035153D"/>
    <w:rsid w:val="00351BFE"/>
    <w:rsid w:val="00351CAB"/>
    <w:rsid w:val="00352533"/>
    <w:rsid w:val="00352595"/>
    <w:rsid w:val="003525D7"/>
    <w:rsid w:val="00352A1A"/>
    <w:rsid w:val="00354418"/>
    <w:rsid w:val="00354D74"/>
    <w:rsid w:val="00354E11"/>
    <w:rsid w:val="003551AF"/>
    <w:rsid w:val="00355928"/>
    <w:rsid w:val="00355D8B"/>
    <w:rsid w:val="003564A1"/>
    <w:rsid w:val="003569E7"/>
    <w:rsid w:val="00356C57"/>
    <w:rsid w:val="00356DFB"/>
    <w:rsid w:val="00357294"/>
    <w:rsid w:val="00357478"/>
    <w:rsid w:val="00357B94"/>
    <w:rsid w:val="003604D8"/>
    <w:rsid w:val="00360634"/>
    <w:rsid w:val="00360660"/>
    <w:rsid w:val="003612AC"/>
    <w:rsid w:val="003615C9"/>
    <w:rsid w:val="0036228B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550"/>
    <w:rsid w:val="00364778"/>
    <w:rsid w:val="00364967"/>
    <w:rsid w:val="003654AE"/>
    <w:rsid w:val="003654DC"/>
    <w:rsid w:val="00365713"/>
    <w:rsid w:val="00365C70"/>
    <w:rsid w:val="00365CB4"/>
    <w:rsid w:val="00365E77"/>
    <w:rsid w:val="00366068"/>
    <w:rsid w:val="003660FC"/>
    <w:rsid w:val="003669B1"/>
    <w:rsid w:val="00366E4A"/>
    <w:rsid w:val="003670D6"/>
    <w:rsid w:val="0036725D"/>
    <w:rsid w:val="00370B9E"/>
    <w:rsid w:val="00370DD0"/>
    <w:rsid w:val="00371660"/>
    <w:rsid w:val="00371B2C"/>
    <w:rsid w:val="003722ED"/>
    <w:rsid w:val="003723D8"/>
    <w:rsid w:val="0037247E"/>
    <w:rsid w:val="00373311"/>
    <w:rsid w:val="00373D2D"/>
    <w:rsid w:val="00374009"/>
    <w:rsid w:val="00374A5B"/>
    <w:rsid w:val="00374E8D"/>
    <w:rsid w:val="003751C6"/>
    <w:rsid w:val="00375352"/>
    <w:rsid w:val="00376624"/>
    <w:rsid w:val="00376B7A"/>
    <w:rsid w:val="00376EC0"/>
    <w:rsid w:val="0037746C"/>
    <w:rsid w:val="003777E1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23D5"/>
    <w:rsid w:val="003825AD"/>
    <w:rsid w:val="003829AC"/>
    <w:rsid w:val="00383A6C"/>
    <w:rsid w:val="00383BEF"/>
    <w:rsid w:val="0038413E"/>
    <w:rsid w:val="003847DE"/>
    <w:rsid w:val="00384D0D"/>
    <w:rsid w:val="00385114"/>
    <w:rsid w:val="0038529D"/>
    <w:rsid w:val="003853D5"/>
    <w:rsid w:val="00386299"/>
    <w:rsid w:val="003865D5"/>
    <w:rsid w:val="0038670C"/>
    <w:rsid w:val="00386D56"/>
    <w:rsid w:val="003872F0"/>
    <w:rsid w:val="0038773A"/>
    <w:rsid w:val="003879D9"/>
    <w:rsid w:val="00387B35"/>
    <w:rsid w:val="0039027A"/>
    <w:rsid w:val="00390754"/>
    <w:rsid w:val="0039185E"/>
    <w:rsid w:val="003919FB"/>
    <w:rsid w:val="00391BD1"/>
    <w:rsid w:val="003928F4"/>
    <w:rsid w:val="00392AC5"/>
    <w:rsid w:val="00392DD2"/>
    <w:rsid w:val="00393033"/>
    <w:rsid w:val="003935C8"/>
    <w:rsid w:val="0039369E"/>
    <w:rsid w:val="003938AD"/>
    <w:rsid w:val="003940DE"/>
    <w:rsid w:val="0039420B"/>
    <w:rsid w:val="00394D75"/>
    <w:rsid w:val="00394DDE"/>
    <w:rsid w:val="00395034"/>
    <w:rsid w:val="0039534B"/>
    <w:rsid w:val="00395878"/>
    <w:rsid w:val="003961DF"/>
    <w:rsid w:val="0039672B"/>
    <w:rsid w:val="00396B37"/>
    <w:rsid w:val="003974BA"/>
    <w:rsid w:val="0039761B"/>
    <w:rsid w:val="003A03E5"/>
    <w:rsid w:val="003A0F8F"/>
    <w:rsid w:val="003A1401"/>
    <w:rsid w:val="003A17AE"/>
    <w:rsid w:val="003A1987"/>
    <w:rsid w:val="003A2971"/>
    <w:rsid w:val="003A2EF4"/>
    <w:rsid w:val="003A3040"/>
    <w:rsid w:val="003A30D1"/>
    <w:rsid w:val="003A432B"/>
    <w:rsid w:val="003A463B"/>
    <w:rsid w:val="003A4D79"/>
    <w:rsid w:val="003A560F"/>
    <w:rsid w:val="003A5C12"/>
    <w:rsid w:val="003A5F0B"/>
    <w:rsid w:val="003A5F55"/>
    <w:rsid w:val="003A5F78"/>
    <w:rsid w:val="003A6825"/>
    <w:rsid w:val="003A68CE"/>
    <w:rsid w:val="003A75E4"/>
    <w:rsid w:val="003A790D"/>
    <w:rsid w:val="003A7BA1"/>
    <w:rsid w:val="003A7D4A"/>
    <w:rsid w:val="003B0B35"/>
    <w:rsid w:val="003B0DFC"/>
    <w:rsid w:val="003B111A"/>
    <w:rsid w:val="003B111E"/>
    <w:rsid w:val="003B1888"/>
    <w:rsid w:val="003B1DF1"/>
    <w:rsid w:val="003B2055"/>
    <w:rsid w:val="003B22AA"/>
    <w:rsid w:val="003B248A"/>
    <w:rsid w:val="003B2573"/>
    <w:rsid w:val="003B29E0"/>
    <w:rsid w:val="003B353E"/>
    <w:rsid w:val="003B3D70"/>
    <w:rsid w:val="003B4853"/>
    <w:rsid w:val="003B4898"/>
    <w:rsid w:val="003B48C8"/>
    <w:rsid w:val="003B4C78"/>
    <w:rsid w:val="003B4E90"/>
    <w:rsid w:val="003B52BE"/>
    <w:rsid w:val="003B66DD"/>
    <w:rsid w:val="003B6801"/>
    <w:rsid w:val="003B695B"/>
    <w:rsid w:val="003B6F53"/>
    <w:rsid w:val="003B71D7"/>
    <w:rsid w:val="003B74FC"/>
    <w:rsid w:val="003C003A"/>
    <w:rsid w:val="003C067F"/>
    <w:rsid w:val="003C08DB"/>
    <w:rsid w:val="003C0DD0"/>
    <w:rsid w:val="003C12A9"/>
    <w:rsid w:val="003C12E1"/>
    <w:rsid w:val="003C17A2"/>
    <w:rsid w:val="003C1DBB"/>
    <w:rsid w:val="003C2209"/>
    <w:rsid w:val="003C2D8A"/>
    <w:rsid w:val="003C3173"/>
    <w:rsid w:val="003C4748"/>
    <w:rsid w:val="003C50E5"/>
    <w:rsid w:val="003C5E2C"/>
    <w:rsid w:val="003C62E7"/>
    <w:rsid w:val="003C6764"/>
    <w:rsid w:val="003C6D64"/>
    <w:rsid w:val="003C6E66"/>
    <w:rsid w:val="003C6F71"/>
    <w:rsid w:val="003C6FE6"/>
    <w:rsid w:val="003C73E2"/>
    <w:rsid w:val="003C7538"/>
    <w:rsid w:val="003C7609"/>
    <w:rsid w:val="003C7809"/>
    <w:rsid w:val="003C7B1D"/>
    <w:rsid w:val="003C7F17"/>
    <w:rsid w:val="003C7FCB"/>
    <w:rsid w:val="003D0153"/>
    <w:rsid w:val="003D0397"/>
    <w:rsid w:val="003D046A"/>
    <w:rsid w:val="003D06DC"/>
    <w:rsid w:val="003D0937"/>
    <w:rsid w:val="003D1306"/>
    <w:rsid w:val="003D1FC7"/>
    <w:rsid w:val="003D221C"/>
    <w:rsid w:val="003D2D32"/>
    <w:rsid w:val="003D2E84"/>
    <w:rsid w:val="003D35F2"/>
    <w:rsid w:val="003D384E"/>
    <w:rsid w:val="003D3D27"/>
    <w:rsid w:val="003D4551"/>
    <w:rsid w:val="003D494D"/>
    <w:rsid w:val="003D4EBC"/>
    <w:rsid w:val="003D4FE0"/>
    <w:rsid w:val="003D5248"/>
    <w:rsid w:val="003D5C76"/>
    <w:rsid w:val="003D6043"/>
    <w:rsid w:val="003D6262"/>
    <w:rsid w:val="003D6628"/>
    <w:rsid w:val="003D6655"/>
    <w:rsid w:val="003D7DF4"/>
    <w:rsid w:val="003E01D2"/>
    <w:rsid w:val="003E03A1"/>
    <w:rsid w:val="003E0409"/>
    <w:rsid w:val="003E09E8"/>
    <w:rsid w:val="003E0C2D"/>
    <w:rsid w:val="003E0DBA"/>
    <w:rsid w:val="003E12C0"/>
    <w:rsid w:val="003E1AC0"/>
    <w:rsid w:val="003E1AE8"/>
    <w:rsid w:val="003E1ECA"/>
    <w:rsid w:val="003E21BD"/>
    <w:rsid w:val="003E2379"/>
    <w:rsid w:val="003E2AC4"/>
    <w:rsid w:val="003E2BA1"/>
    <w:rsid w:val="003E2C14"/>
    <w:rsid w:val="003E3A26"/>
    <w:rsid w:val="003E3B6B"/>
    <w:rsid w:val="003E40C0"/>
    <w:rsid w:val="003E412B"/>
    <w:rsid w:val="003E49F9"/>
    <w:rsid w:val="003E4C57"/>
    <w:rsid w:val="003E4CE7"/>
    <w:rsid w:val="003E52C8"/>
    <w:rsid w:val="003E5E54"/>
    <w:rsid w:val="003E6516"/>
    <w:rsid w:val="003E6751"/>
    <w:rsid w:val="003E7689"/>
    <w:rsid w:val="003E793A"/>
    <w:rsid w:val="003F02D9"/>
    <w:rsid w:val="003F0CE8"/>
    <w:rsid w:val="003F0D72"/>
    <w:rsid w:val="003F0E9A"/>
    <w:rsid w:val="003F14E1"/>
    <w:rsid w:val="003F1C1E"/>
    <w:rsid w:val="003F2626"/>
    <w:rsid w:val="003F3434"/>
    <w:rsid w:val="003F3D3C"/>
    <w:rsid w:val="003F4296"/>
    <w:rsid w:val="003F50B8"/>
    <w:rsid w:val="003F5884"/>
    <w:rsid w:val="003F59ED"/>
    <w:rsid w:val="003F5BEF"/>
    <w:rsid w:val="003F5D86"/>
    <w:rsid w:val="003F5EFD"/>
    <w:rsid w:val="003F6277"/>
    <w:rsid w:val="003F677D"/>
    <w:rsid w:val="003F6C54"/>
    <w:rsid w:val="003F6D2E"/>
    <w:rsid w:val="003F75F2"/>
    <w:rsid w:val="003F7CC0"/>
    <w:rsid w:val="003F7E04"/>
    <w:rsid w:val="004000EB"/>
    <w:rsid w:val="00400C18"/>
    <w:rsid w:val="00400E76"/>
    <w:rsid w:val="004010E8"/>
    <w:rsid w:val="004015D0"/>
    <w:rsid w:val="00401AA7"/>
    <w:rsid w:val="00401C62"/>
    <w:rsid w:val="00402734"/>
    <w:rsid w:val="00402843"/>
    <w:rsid w:val="00402854"/>
    <w:rsid w:val="004028E4"/>
    <w:rsid w:val="00403492"/>
    <w:rsid w:val="00403539"/>
    <w:rsid w:val="00403DE5"/>
    <w:rsid w:val="0040451D"/>
    <w:rsid w:val="00404CCD"/>
    <w:rsid w:val="00404CD2"/>
    <w:rsid w:val="00405C30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BC0"/>
    <w:rsid w:val="00410FD1"/>
    <w:rsid w:val="00411D51"/>
    <w:rsid w:val="00412202"/>
    <w:rsid w:val="004124F6"/>
    <w:rsid w:val="004125F6"/>
    <w:rsid w:val="00412C21"/>
    <w:rsid w:val="004135B5"/>
    <w:rsid w:val="00413E88"/>
    <w:rsid w:val="00414104"/>
    <w:rsid w:val="004141B2"/>
    <w:rsid w:val="0041472F"/>
    <w:rsid w:val="00414975"/>
    <w:rsid w:val="00414D92"/>
    <w:rsid w:val="00414FE6"/>
    <w:rsid w:val="00415072"/>
    <w:rsid w:val="0041536E"/>
    <w:rsid w:val="0041578C"/>
    <w:rsid w:val="00415CCF"/>
    <w:rsid w:val="004161DA"/>
    <w:rsid w:val="00416335"/>
    <w:rsid w:val="004163E1"/>
    <w:rsid w:val="004171C7"/>
    <w:rsid w:val="004174F1"/>
    <w:rsid w:val="00417584"/>
    <w:rsid w:val="00417A4C"/>
    <w:rsid w:val="00417F14"/>
    <w:rsid w:val="0042000B"/>
    <w:rsid w:val="00420572"/>
    <w:rsid w:val="00420589"/>
    <w:rsid w:val="00420899"/>
    <w:rsid w:val="00420929"/>
    <w:rsid w:val="00420AE5"/>
    <w:rsid w:val="00420C8E"/>
    <w:rsid w:val="00420E1C"/>
    <w:rsid w:val="00421B57"/>
    <w:rsid w:val="00421C75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E36"/>
    <w:rsid w:val="00426128"/>
    <w:rsid w:val="00426834"/>
    <w:rsid w:val="00426AC1"/>
    <w:rsid w:val="00426D82"/>
    <w:rsid w:val="004272AF"/>
    <w:rsid w:val="004278E9"/>
    <w:rsid w:val="00427DFD"/>
    <w:rsid w:val="00430550"/>
    <w:rsid w:val="00430D76"/>
    <w:rsid w:val="00430E65"/>
    <w:rsid w:val="004319F0"/>
    <w:rsid w:val="00431EFB"/>
    <w:rsid w:val="00431FA7"/>
    <w:rsid w:val="00432260"/>
    <w:rsid w:val="004323F5"/>
    <w:rsid w:val="0043250A"/>
    <w:rsid w:val="00432B8B"/>
    <w:rsid w:val="00432DAF"/>
    <w:rsid w:val="00432E5A"/>
    <w:rsid w:val="00432FF8"/>
    <w:rsid w:val="0043343F"/>
    <w:rsid w:val="00433EAD"/>
    <w:rsid w:val="00433EBB"/>
    <w:rsid w:val="00434495"/>
    <w:rsid w:val="004349B8"/>
    <w:rsid w:val="0043513A"/>
    <w:rsid w:val="0043521E"/>
    <w:rsid w:val="004352D1"/>
    <w:rsid w:val="00435439"/>
    <w:rsid w:val="00436051"/>
    <w:rsid w:val="00436066"/>
    <w:rsid w:val="0043662E"/>
    <w:rsid w:val="00436AC7"/>
    <w:rsid w:val="00437C07"/>
    <w:rsid w:val="004406BE"/>
    <w:rsid w:val="0044077B"/>
    <w:rsid w:val="004408D6"/>
    <w:rsid w:val="00440A12"/>
    <w:rsid w:val="00441124"/>
    <w:rsid w:val="00441605"/>
    <w:rsid w:val="00441E8C"/>
    <w:rsid w:val="00441F39"/>
    <w:rsid w:val="004427B0"/>
    <w:rsid w:val="00442AA0"/>
    <w:rsid w:val="00443172"/>
    <w:rsid w:val="00443456"/>
    <w:rsid w:val="0044451E"/>
    <w:rsid w:val="00444766"/>
    <w:rsid w:val="00445324"/>
    <w:rsid w:val="004459B2"/>
    <w:rsid w:val="00445CA0"/>
    <w:rsid w:val="004470E3"/>
    <w:rsid w:val="00447529"/>
    <w:rsid w:val="0044764F"/>
    <w:rsid w:val="0044767E"/>
    <w:rsid w:val="00447856"/>
    <w:rsid w:val="004478B5"/>
    <w:rsid w:val="00447A49"/>
    <w:rsid w:val="00447AE6"/>
    <w:rsid w:val="0045093E"/>
    <w:rsid w:val="00450CD5"/>
    <w:rsid w:val="00450D1C"/>
    <w:rsid w:val="00451A53"/>
    <w:rsid w:val="00451E0A"/>
    <w:rsid w:val="004521D8"/>
    <w:rsid w:val="00452346"/>
    <w:rsid w:val="0045252D"/>
    <w:rsid w:val="00453016"/>
    <w:rsid w:val="004532C0"/>
    <w:rsid w:val="0045350E"/>
    <w:rsid w:val="00453C0D"/>
    <w:rsid w:val="00454068"/>
    <w:rsid w:val="0045449A"/>
    <w:rsid w:val="00454645"/>
    <w:rsid w:val="004549B0"/>
    <w:rsid w:val="00454D24"/>
    <w:rsid w:val="004552DC"/>
    <w:rsid w:val="0045570F"/>
    <w:rsid w:val="00455B31"/>
    <w:rsid w:val="00455DB5"/>
    <w:rsid w:val="00456B3F"/>
    <w:rsid w:val="00457173"/>
    <w:rsid w:val="00457CA3"/>
    <w:rsid w:val="00457F03"/>
    <w:rsid w:val="0046013D"/>
    <w:rsid w:val="00460578"/>
    <w:rsid w:val="00460A5B"/>
    <w:rsid w:val="00460B18"/>
    <w:rsid w:val="00461655"/>
    <w:rsid w:val="004618F7"/>
    <w:rsid w:val="00461A1C"/>
    <w:rsid w:val="004629F9"/>
    <w:rsid w:val="00462AD1"/>
    <w:rsid w:val="00462B54"/>
    <w:rsid w:val="00462DD2"/>
    <w:rsid w:val="0046323F"/>
    <w:rsid w:val="004632B1"/>
    <w:rsid w:val="00463D57"/>
    <w:rsid w:val="00464858"/>
    <w:rsid w:val="00464A3B"/>
    <w:rsid w:val="0046574E"/>
    <w:rsid w:val="0046582A"/>
    <w:rsid w:val="00465BC3"/>
    <w:rsid w:val="004661EE"/>
    <w:rsid w:val="0046702A"/>
    <w:rsid w:val="00467736"/>
    <w:rsid w:val="00467907"/>
    <w:rsid w:val="00467A8A"/>
    <w:rsid w:val="004701AA"/>
    <w:rsid w:val="00470575"/>
    <w:rsid w:val="00470599"/>
    <w:rsid w:val="004705A6"/>
    <w:rsid w:val="004706A8"/>
    <w:rsid w:val="004706B3"/>
    <w:rsid w:val="00470732"/>
    <w:rsid w:val="00470BF4"/>
    <w:rsid w:val="00470E85"/>
    <w:rsid w:val="00471D80"/>
    <w:rsid w:val="00471D9A"/>
    <w:rsid w:val="004726CC"/>
    <w:rsid w:val="00472AC0"/>
    <w:rsid w:val="004731DD"/>
    <w:rsid w:val="00473439"/>
    <w:rsid w:val="00473BAC"/>
    <w:rsid w:val="00473EEC"/>
    <w:rsid w:val="00475172"/>
    <w:rsid w:val="004756D2"/>
    <w:rsid w:val="004762AF"/>
    <w:rsid w:val="004762B7"/>
    <w:rsid w:val="00476E53"/>
    <w:rsid w:val="00477131"/>
    <w:rsid w:val="0047716C"/>
    <w:rsid w:val="00477CB9"/>
    <w:rsid w:val="00477E23"/>
    <w:rsid w:val="00477E24"/>
    <w:rsid w:val="00477FFA"/>
    <w:rsid w:val="00480C12"/>
    <w:rsid w:val="00480DDC"/>
    <w:rsid w:val="00481469"/>
    <w:rsid w:val="00481CC5"/>
    <w:rsid w:val="0048246C"/>
    <w:rsid w:val="0048286E"/>
    <w:rsid w:val="004829CA"/>
    <w:rsid w:val="00482E7F"/>
    <w:rsid w:val="00482EE8"/>
    <w:rsid w:val="00483074"/>
    <w:rsid w:val="004831C2"/>
    <w:rsid w:val="004835E7"/>
    <w:rsid w:val="00483B1B"/>
    <w:rsid w:val="00483B1D"/>
    <w:rsid w:val="00484540"/>
    <w:rsid w:val="004855EE"/>
    <w:rsid w:val="00486AF3"/>
    <w:rsid w:val="00486BB4"/>
    <w:rsid w:val="0048713A"/>
    <w:rsid w:val="004873AA"/>
    <w:rsid w:val="00487404"/>
    <w:rsid w:val="004875DF"/>
    <w:rsid w:val="00487F41"/>
    <w:rsid w:val="004903C6"/>
    <w:rsid w:val="004905F5"/>
    <w:rsid w:val="004917E5"/>
    <w:rsid w:val="00492216"/>
    <w:rsid w:val="00492A01"/>
    <w:rsid w:val="00492D51"/>
    <w:rsid w:val="00492EF8"/>
    <w:rsid w:val="00493097"/>
    <w:rsid w:val="00493B19"/>
    <w:rsid w:val="00494DDB"/>
    <w:rsid w:val="004951FA"/>
    <w:rsid w:val="00495BED"/>
    <w:rsid w:val="004962DD"/>
    <w:rsid w:val="00496430"/>
    <w:rsid w:val="004965BD"/>
    <w:rsid w:val="00496FF8"/>
    <w:rsid w:val="00497620"/>
    <w:rsid w:val="004979AB"/>
    <w:rsid w:val="00497ABD"/>
    <w:rsid w:val="004A08B4"/>
    <w:rsid w:val="004A0AFC"/>
    <w:rsid w:val="004A1545"/>
    <w:rsid w:val="004A1F5B"/>
    <w:rsid w:val="004A2217"/>
    <w:rsid w:val="004A3255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813"/>
    <w:rsid w:val="004A4A8A"/>
    <w:rsid w:val="004A52B9"/>
    <w:rsid w:val="004A5908"/>
    <w:rsid w:val="004A5DD0"/>
    <w:rsid w:val="004A5E5F"/>
    <w:rsid w:val="004A5F34"/>
    <w:rsid w:val="004A6092"/>
    <w:rsid w:val="004A62D9"/>
    <w:rsid w:val="004A62E8"/>
    <w:rsid w:val="004A632A"/>
    <w:rsid w:val="004A6BC5"/>
    <w:rsid w:val="004A6F0D"/>
    <w:rsid w:val="004A79F4"/>
    <w:rsid w:val="004A7E87"/>
    <w:rsid w:val="004A7EAC"/>
    <w:rsid w:val="004B06A2"/>
    <w:rsid w:val="004B0748"/>
    <w:rsid w:val="004B0B25"/>
    <w:rsid w:val="004B1A8F"/>
    <w:rsid w:val="004B1B4B"/>
    <w:rsid w:val="004B2096"/>
    <w:rsid w:val="004B22F9"/>
    <w:rsid w:val="004B2785"/>
    <w:rsid w:val="004B28CD"/>
    <w:rsid w:val="004B2F35"/>
    <w:rsid w:val="004B34F2"/>
    <w:rsid w:val="004B3E2C"/>
    <w:rsid w:val="004B4485"/>
    <w:rsid w:val="004B4AAC"/>
    <w:rsid w:val="004B4E9E"/>
    <w:rsid w:val="004B50C6"/>
    <w:rsid w:val="004B521D"/>
    <w:rsid w:val="004B561D"/>
    <w:rsid w:val="004B5631"/>
    <w:rsid w:val="004B642C"/>
    <w:rsid w:val="004B65B0"/>
    <w:rsid w:val="004B6841"/>
    <w:rsid w:val="004B6FC7"/>
    <w:rsid w:val="004B72CB"/>
    <w:rsid w:val="004B76E8"/>
    <w:rsid w:val="004C0C22"/>
    <w:rsid w:val="004C158C"/>
    <w:rsid w:val="004C194C"/>
    <w:rsid w:val="004C1EAA"/>
    <w:rsid w:val="004C1F9D"/>
    <w:rsid w:val="004C2680"/>
    <w:rsid w:val="004C277B"/>
    <w:rsid w:val="004C27BF"/>
    <w:rsid w:val="004C2910"/>
    <w:rsid w:val="004C2B3F"/>
    <w:rsid w:val="004C2B44"/>
    <w:rsid w:val="004C2E68"/>
    <w:rsid w:val="004C2EDB"/>
    <w:rsid w:val="004C3325"/>
    <w:rsid w:val="004C40CC"/>
    <w:rsid w:val="004C4F71"/>
    <w:rsid w:val="004C52F7"/>
    <w:rsid w:val="004C54CD"/>
    <w:rsid w:val="004C5733"/>
    <w:rsid w:val="004C59B2"/>
    <w:rsid w:val="004C5A02"/>
    <w:rsid w:val="004C5E32"/>
    <w:rsid w:val="004C65D0"/>
    <w:rsid w:val="004C6A7C"/>
    <w:rsid w:val="004C7641"/>
    <w:rsid w:val="004C777D"/>
    <w:rsid w:val="004C77CC"/>
    <w:rsid w:val="004C7978"/>
    <w:rsid w:val="004C7D98"/>
    <w:rsid w:val="004C7FE4"/>
    <w:rsid w:val="004D012D"/>
    <w:rsid w:val="004D047A"/>
    <w:rsid w:val="004D1260"/>
    <w:rsid w:val="004D1594"/>
    <w:rsid w:val="004D181B"/>
    <w:rsid w:val="004D1AFD"/>
    <w:rsid w:val="004D2A73"/>
    <w:rsid w:val="004D2EF5"/>
    <w:rsid w:val="004D4005"/>
    <w:rsid w:val="004D43C4"/>
    <w:rsid w:val="004D5060"/>
    <w:rsid w:val="004D55E8"/>
    <w:rsid w:val="004D581F"/>
    <w:rsid w:val="004D58F0"/>
    <w:rsid w:val="004D5A28"/>
    <w:rsid w:val="004D5DF5"/>
    <w:rsid w:val="004D6CF1"/>
    <w:rsid w:val="004D703F"/>
    <w:rsid w:val="004D711C"/>
    <w:rsid w:val="004D740C"/>
    <w:rsid w:val="004D7803"/>
    <w:rsid w:val="004D782A"/>
    <w:rsid w:val="004D7874"/>
    <w:rsid w:val="004E03E4"/>
    <w:rsid w:val="004E0439"/>
    <w:rsid w:val="004E0457"/>
    <w:rsid w:val="004E054D"/>
    <w:rsid w:val="004E086F"/>
    <w:rsid w:val="004E0CC8"/>
    <w:rsid w:val="004E0DE5"/>
    <w:rsid w:val="004E1C2B"/>
    <w:rsid w:val="004E1D92"/>
    <w:rsid w:val="004E2122"/>
    <w:rsid w:val="004E21D8"/>
    <w:rsid w:val="004E22D6"/>
    <w:rsid w:val="004E2454"/>
    <w:rsid w:val="004E29A4"/>
    <w:rsid w:val="004E3444"/>
    <w:rsid w:val="004E3C07"/>
    <w:rsid w:val="004E3C09"/>
    <w:rsid w:val="004E3DAF"/>
    <w:rsid w:val="004E4013"/>
    <w:rsid w:val="004E4809"/>
    <w:rsid w:val="004E4A1F"/>
    <w:rsid w:val="004E5C88"/>
    <w:rsid w:val="004E623D"/>
    <w:rsid w:val="004E639B"/>
    <w:rsid w:val="004E6C1E"/>
    <w:rsid w:val="004E6EEC"/>
    <w:rsid w:val="004E6F8F"/>
    <w:rsid w:val="004E7331"/>
    <w:rsid w:val="004F007B"/>
    <w:rsid w:val="004F0091"/>
    <w:rsid w:val="004F023F"/>
    <w:rsid w:val="004F04B8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363C"/>
    <w:rsid w:val="004F3A10"/>
    <w:rsid w:val="004F40BE"/>
    <w:rsid w:val="004F4CF0"/>
    <w:rsid w:val="004F4F8F"/>
    <w:rsid w:val="004F5666"/>
    <w:rsid w:val="004F59CB"/>
    <w:rsid w:val="004F6B28"/>
    <w:rsid w:val="004F727C"/>
    <w:rsid w:val="004F7DB0"/>
    <w:rsid w:val="005000C2"/>
    <w:rsid w:val="005004A2"/>
    <w:rsid w:val="00500790"/>
    <w:rsid w:val="005007F8"/>
    <w:rsid w:val="00500AC0"/>
    <w:rsid w:val="00500C7B"/>
    <w:rsid w:val="005012BF"/>
    <w:rsid w:val="00501F39"/>
    <w:rsid w:val="00502830"/>
    <w:rsid w:val="005029D8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7018"/>
    <w:rsid w:val="005073CC"/>
    <w:rsid w:val="005076E5"/>
    <w:rsid w:val="0050785B"/>
    <w:rsid w:val="005079C9"/>
    <w:rsid w:val="00510774"/>
    <w:rsid w:val="00510A7F"/>
    <w:rsid w:val="00511A95"/>
    <w:rsid w:val="00511E71"/>
    <w:rsid w:val="00512609"/>
    <w:rsid w:val="00512664"/>
    <w:rsid w:val="00512A95"/>
    <w:rsid w:val="0051317E"/>
    <w:rsid w:val="0051359A"/>
    <w:rsid w:val="0051362A"/>
    <w:rsid w:val="005138D6"/>
    <w:rsid w:val="00513B70"/>
    <w:rsid w:val="0051445D"/>
    <w:rsid w:val="00514AEF"/>
    <w:rsid w:val="00515A72"/>
    <w:rsid w:val="00515B71"/>
    <w:rsid w:val="00516328"/>
    <w:rsid w:val="00516766"/>
    <w:rsid w:val="005172FA"/>
    <w:rsid w:val="005175CC"/>
    <w:rsid w:val="005179D8"/>
    <w:rsid w:val="00520250"/>
    <w:rsid w:val="005206D7"/>
    <w:rsid w:val="00521B73"/>
    <w:rsid w:val="00521E1B"/>
    <w:rsid w:val="0052236A"/>
    <w:rsid w:val="005226CB"/>
    <w:rsid w:val="0052298E"/>
    <w:rsid w:val="005234E8"/>
    <w:rsid w:val="00523AC5"/>
    <w:rsid w:val="00523C1A"/>
    <w:rsid w:val="00524090"/>
    <w:rsid w:val="005254B8"/>
    <w:rsid w:val="0052593C"/>
    <w:rsid w:val="00525991"/>
    <w:rsid w:val="00525BFB"/>
    <w:rsid w:val="0052611C"/>
    <w:rsid w:val="0052630E"/>
    <w:rsid w:val="00526441"/>
    <w:rsid w:val="00526611"/>
    <w:rsid w:val="00526662"/>
    <w:rsid w:val="005266D9"/>
    <w:rsid w:val="005269B0"/>
    <w:rsid w:val="005269F3"/>
    <w:rsid w:val="00526A94"/>
    <w:rsid w:val="00526F93"/>
    <w:rsid w:val="0052736D"/>
    <w:rsid w:val="00527C60"/>
    <w:rsid w:val="0053004F"/>
    <w:rsid w:val="00530431"/>
    <w:rsid w:val="00530988"/>
    <w:rsid w:val="005314A9"/>
    <w:rsid w:val="00531844"/>
    <w:rsid w:val="00531A70"/>
    <w:rsid w:val="005324A9"/>
    <w:rsid w:val="00533618"/>
    <w:rsid w:val="00533CBF"/>
    <w:rsid w:val="00534A22"/>
    <w:rsid w:val="00534DB6"/>
    <w:rsid w:val="00534E92"/>
    <w:rsid w:val="0053507F"/>
    <w:rsid w:val="00535D1B"/>
    <w:rsid w:val="00535F61"/>
    <w:rsid w:val="0053601B"/>
    <w:rsid w:val="005367D2"/>
    <w:rsid w:val="005369AB"/>
    <w:rsid w:val="00536A83"/>
    <w:rsid w:val="00537428"/>
    <w:rsid w:val="00537711"/>
    <w:rsid w:val="005378B0"/>
    <w:rsid w:val="005379D1"/>
    <w:rsid w:val="005400A6"/>
    <w:rsid w:val="005402F6"/>
    <w:rsid w:val="00540318"/>
    <w:rsid w:val="00540991"/>
    <w:rsid w:val="00540B69"/>
    <w:rsid w:val="00540BBA"/>
    <w:rsid w:val="00540FDE"/>
    <w:rsid w:val="00541A13"/>
    <w:rsid w:val="00541D29"/>
    <w:rsid w:val="00541E8A"/>
    <w:rsid w:val="0054214F"/>
    <w:rsid w:val="00542A21"/>
    <w:rsid w:val="00542C96"/>
    <w:rsid w:val="00542CD5"/>
    <w:rsid w:val="00542D7B"/>
    <w:rsid w:val="0054311F"/>
    <w:rsid w:val="0054315B"/>
    <w:rsid w:val="00543397"/>
    <w:rsid w:val="00543645"/>
    <w:rsid w:val="00543FDD"/>
    <w:rsid w:val="00544594"/>
    <w:rsid w:val="005447EB"/>
    <w:rsid w:val="0054487B"/>
    <w:rsid w:val="00544AD6"/>
    <w:rsid w:val="00544C08"/>
    <w:rsid w:val="0054536A"/>
    <w:rsid w:val="005456ED"/>
    <w:rsid w:val="005461DE"/>
    <w:rsid w:val="00546250"/>
    <w:rsid w:val="005464E3"/>
    <w:rsid w:val="00546AEB"/>
    <w:rsid w:val="0054743F"/>
    <w:rsid w:val="00551991"/>
    <w:rsid w:val="00551A48"/>
    <w:rsid w:val="00551A67"/>
    <w:rsid w:val="0055228C"/>
    <w:rsid w:val="00552353"/>
    <w:rsid w:val="0055242C"/>
    <w:rsid w:val="00552635"/>
    <w:rsid w:val="00552702"/>
    <w:rsid w:val="00552F07"/>
    <w:rsid w:val="0055398D"/>
    <w:rsid w:val="00553BE9"/>
    <w:rsid w:val="005540B3"/>
    <w:rsid w:val="005541DB"/>
    <w:rsid w:val="00554BC4"/>
    <w:rsid w:val="00554EB1"/>
    <w:rsid w:val="00554FBE"/>
    <w:rsid w:val="005554A7"/>
    <w:rsid w:val="00555B40"/>
    <w:rsid w:val="0055618E"/>
    <w:rsid w:val="005562EB"/>
    <w:rsid w:val="0055637A"/>
    <w:rsid w:val="00556772"/>
    <w:rsid w:val="00556B00"/>
    <w:rsid w:val="00556B7D"/>
    <w:rsid w:val="00556D66"/>
    <w:rsid w:val="00557617"/>
    <w:rsid w:val="00557674"/>
    <w:rsid w:val="00557E67"/>
    <w:rsid w:val="005604A5"/>
    <w:rsid w:val="00560BDF"/>
    <w:rsid w:val="00561AA3"/>
    <w:rsid w:val="00561B13"/>
    <w:rsid w:val="005625D1"/>
    <w:rsid w:val="005628B9"/>
    <w:rsid w:val="0056310F"/>
    <w:rsid w:val="0056314D"/>
    <w:rsid w:val="0056390F"/>
    <w:rsid w:val="00563BE0"/>
    <w:rsid w:val="00563D38"/>
    <w:rsid w:val="00563EEC"/>
    <w:rsid w:val="00564204"/>
    <w:rsid w:val="00564A89"/>
    <w:rsid w:val="00564C0D"/>
    <w:rsid w:val="00564C4B"/>
    <w:rsid w:val="00565126"/>
    <w:rsid w:val="005651B6"/>
    <w:rsid w:val="00565577"/>
    <w:rsid w:val="00565970"/>
    <w:rsid w:val="00565ACC"/>
    <w:rsid w:val="00565DE4"/>
    <w:rsid w:val="00565FA3"/>
    <w:rsid w:val="005661BC"/>
    <w:rsid w:val="0056626B"/>
    <w:rsid w:val="00566311"/>
    <w:rsid w:val="00566CBF"/>
    <w:rsid w:val="005676A0"/>
    <w:rsid w:val="00567C84"/>
    <w:rsid w:val="00570120"/>
    <w:rsid w:val="0057089F"/>
    <w:rsid w:val="00570C88"/>
    <w:rsid w:val="0057142A"/>
    <w:rsid w:val="00571759"/>
    <w:rsid w:val="00571C36"/>
    <w:rsid w:val="005720D7"/>
    <w:rsid w:val="00572295"/>
    <w:rsid w:val="00572877"/>
    <w:rsid w:val="0057322B"/>
    <w:rsid w:val="00573302"/>
    <w:rsid w:val="00573627"/>
    <w:rsid w:val="00573801"/>
    <w:rsid w:val="005749A2"/>
    <w:rsid w:val="005769D8"/>
    <w:rsid w:val="00576C77"/>
    <w:rsid w:val="0057714E"/>
    <w:rsid w:val="005771B5"/>
    <w:rsid w:val="00577336"/>
    <w:rsid w:val="00577434"/>
    <w:rsid w:val="00577690"/>
    <w:rsid w:val="0058011A"/>
    <w:rsid w:val="00580DE0"/>
    <w:rsid w:val="005813EF"/>
    <w:rsid w:val="005818FA"/>
    <w:rsid w:val="00582928"/>
    <w:rsid w:val="0058353A"/>
    <w:rsid w:val="00583934"/>
    <w:rsid w:val="00583D8B"/>
    <w:rsid w:val="00584118"/>
    <w:rsid w:val="00584618"/>
    <w:rsid w:val="0058557D"/>
    <w:rsid w:val="005855FA"/>
    <w:rsid w:val="00585C01"/>
    <w:rsid w:val="005869D2"/>
    <w:rsid w:val="00586A11"/>
    <w:rsid w:val="00586AAF"/>
    <w:rsid w:val="00586AE3"/>
    <w:rsid w:val="005875BA"/>
    <w:rsid w:val="005878FA"/>
    <w:rsid w:val="005903CA"/>
    <w:rsid w:val="0059119F"/>
    <w:rsid w:val="00591969"/>
    <w:rsid w:val="00591BE5"/>
    <w:rsid w:val="00591F1F"/>
    <w:rsid w:val="00592196"/>
    <w:rsid w:val="00592309"/>
    <w:rsid w:val="005923C1"/>
    <w:rsid w:val="00593117"/>
    <w:rsid w:val="00593327"/>
    <w:rsid w:val="00593AFB"/>
    <w:rsid w:val="00593D71"/>
    <w:rsid w:val="00594240"/>
    <w:rsid w:val="0059440A"/>
    <w:rsid w:val="00594FAB"/>
    <w:rsid w:val="00595367"/>
    <w:rsid w:val="00595A55"/>
    <w:rsid w:val="00595C10"/>
    <w:rsid w:val="00595C85"/>
    <w:rsid w:val="00596027"/>
    <w:rsid w:val="005960AA"/>
    <w:rsid w:val="00596347"/>
    <w:rsid w:val="00596916"/>
    <w:rsid w:val="00596D11"/>
    <w:rsid w:val="005970BA"/>
    <w:rsid w:val="005977BE"/>
    <w:rsid w:val="0059781F"/>
    <w:rsid w:val="00597AB4"/>
    <w:rsid w:val="00597ABC"/>
    <w:rsid w:val="00597B39"/>
    <w:rsid w:val="005A000C"/>
    <w:rsid w:val="005A0121"/>
    <w:rsid w:val="005A01AE"/>
    <w:rsid w:val="005A11BE"/>
    <w:rsid w:val="005A14A0"/>
    <w:rsid w:val="005A1706"/>
    <w:rsid w:val="005A18B0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5086"/>
    <w:rsid w:val="005A55F0"/>
    <w:rsid w:val="005A5827"/>
    <w:rsid w:val="005A6113"/>
    <w:rsid w:val="005A6721"/>
    <w:rsid w:val="005A6ADF"/>
    <w:rsid w:val="005A7795"/>
    <w:rsid w:val="005A7926"/>
    <w:rsid w:val="005A7BAC"/>
    <w:rsid w:val="005A7DC1"/>
    <w:rsid w:val="005A7EDD"/>
    <w:rsid w:val="005B0E07"/>
    <w:rsid w:val="005B12F7"/>
    <w:rsid w:val="005B17F5"/>
    <w:rsid w:val="005B18B5"/>
    <w:rsid w:val="005B1A41"/>
    <w:rsid w:val="005B1C29"/>
    <w:rsid w:val="005B308E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22F"/>
    <w:rsid w:val="005B69FC"/>
    <w:rsid w:val="005C0430"/>
    <w:rsid w:val="005C092E"/>
    <w:rsid w:val="005C0B77"/>
    <w:rsid w:val="005C0FD7"/>
    <w:rsid w:val="005C12D7"/>
    <w:rsid w:val="005C196F"/>
    <w:rsid w:val="005C20E2"/>
    <w:rsid w:val="005C230F"/>
    <w:rsid w:val="005C23B7"/>
    <w:rsid w:val="005C245B"/>
    <w:rsid w:val="005C289E"/>
    <w:rsid w:val="005C29C7"/>
    <w:rsid w:val="005C2C7D"/>
    <w:rsid w:val="005C2FAF"/>
    <w:rsid w:val="005C3021"/>
    <w:rsid w:val="005C333B"/>
    <w:rsid w:val="005C395C"/>
    <w:rsid w:val="005C5288"/>
    <w:rsid w:val="005C53BD"/>
    <w:rsid w:val="005C5861"/>
    <w:rsid w:val="005C6042"/>
    <w:rsid w:val="005C6F6A"/>
    <w:rsid w:val="005C7278"/>
    <w:rsid w:val="005C75AB"/>
    <w:rsid w:val="005C77DB"/>
    <w:rsid w:val="005C79A7"/>
    <w:rsid w:val="005D0B20"/>
    <w:rsid w:val="005D0DA2"/>
    <w:rsid w:val="005D119F"/>
    <w:rsid w:val="005D1315"/>
    <w:rsid w:val="005D131E"/>
    <w:rsid w:val="005D1843"/>
    <w:rsid w:val="005D18BA"/>
    <w:rsid w:val="005D1D0A"/>
    <w:rsid w:val="005D2389"/>
    <w:rsid w:val="005D2604"/>
    <w:rsid w:val="005D2E6F"/>
    <w:rsid w:val="005D321D"/>
    <w:rsid w:val="005D3857"/>
    <w:rsid w:val="005D3B5D"/>
    <w:rsid w:val="005D3F90"/>
    <w:rsid w:val="005D400E"/>
    <w:rsid w:val="005D449D"/>
    <w:rsid w:val="005D5163"/>
    <w:rsid w:val="005D525A"/>
    <w:rsid w:val="005D5311"/>
    <w:rsid w:val="005D53AF"/>
    <w:rsid w:val="005D54ED"/>
    <w:rsid w:val="005D55AF"/>
    <w:rsid w:val="005D57DA"/>
    <w:rsid w:val="005D5862"/>
    <w:rsid w:val="005D60AE"/>
    <w:rsid w:val="005D63E6"/>
    <w:rsid w:val="005D6554"/>
    <w:rsid w:val="005D6A11"/>
    <w:rsid w:val="005D6A1F"/>
    <w:rsid w:val="005D6A36"/>
    <w:rsid w:val="005D7154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E37"/>
    <w:rsid w:val="005E2B2A"/>
    <w:rsid w:val="005E3454"/>
    <w:rsid w:val="005E3DCB"/>
    <w:rsid w:val="005E44B7"/>
    <w:rsid w:val="005E4A8D"/>
    <w:rsid w:val="005E4E1C"/>
    <w:rsid w:val="005E4FC2"/>
    <w:rsid w:val="005E5C26"/>
    <w:rsid w:val="005E5C89"/>
    <w:rsid w:val="005E5E3F"/>
    <w:rsid w:val="005E60C5"/>
    <w:rsid w:val="005E703E"/>
    <w:rsid w:val="005E758A"/>
    <w:rsid w:val="005E790C"/>
    <w:rsid w:val="005F0733"/>
    <w:rsid w:val="005F0A6A"/>
    <w:rsid w:val="005F0AE8"/>
    <w:rsid w:val="005F14A0"/>
    <w:rsid w:val="005F1C68"/>
    <w:rsid w:val="005F3049"/>
    <w:rsid w:val="005F3130"/>
    <w:rsid w:val="005F3A70"/>
    <w:rsid w:val="005F3F35"/>
    <w:rsid w:val="005F44EB"/>
    <w:rsid w:val="005F47E6"/>
    <w:rsid w:val="005F4A59"/>
    <w:rsid w:val="005F4B4A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74B0"/>
    <w:rsid w:val="005F7AFC"/>
    <w:rsid w:val="006000B3"/>
    <w:rsid w:val="00600C85"/>
    <w:rsid w:val="00600D12"/>
    <w:rsid w:val="006010B4"/>
    <w:rsid w:val="006018E0"/>
    <w:rsid w:val="00602739"/>
    <w:rsid w:val="006028E5"/>
    <w:rsid w:val="00602926"/>
    <w:rsid w:val="006029AE"/>
    <w:rsid w:val="00602C51"/>
    <w:rsid w:val="00602CEC"/>
    <w:rsid w:val="00603611"/>
    <w:rsid w:val="0060366F"/>
    <w:rsid w:val="006036C9"/>
    <w:rsid w:val="0060437B"/>
    <w:rsid w:val="00604D9E"/>
    <w:rsid w:val="00604FF7"/>
    <w:rsid w:val="00605015"/>
    <w:rsid w:val="00605474"/>
    <w:rsid w:val="00605C12"/>
    <w:rsid w:val="00605ED3"/>
    <w:rsid w:val="00605FE5"/>
    <w:rsid w:val="00606CE2"/>
    <w:rsid w:val="00606FDA"/>
    <w:rsid w:val="0060717B"/>
    <w:rsid w:val="006073DD"/>
    <w:rsid w:val="0060787D"/>
    <w:rsid w:val="00607CFD"/>
    <w:rsid w:val="006103C0"/>
    <w:rsid w:val="00610403"/>
    <w:rsid w:val="00610435"/>
    <w:rsid w:val="0061180C"/>
    <w:rsid w:val="00611CBF"/>
    <w:rsid w:val="0061256C"/>
    <w:rsid w:val="006136CB"/>
    <w:rsid w:val="00613CAD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72CC"/>
    <w:rsid w:val="0061768F"/>
    <w:rsid w:val="00617CD0"/>
    <w:rsid w:val="006201E6"/>
    <w:rsid w:val="006208FB"/>
    <w:rsid w:val="00620AE0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9C7"/>
    <w:rsid w:val="00622ADB"/>
    <w:rsid w:val="00622B74"/>
    <w:rsid w:val="00623697"/>
    <w:rsid w:val="00623D48"/>
    <w:rsid w:val="00623DA5"/>
    <w:rsid w:val="006240D5"/>
    <w:rsid w:val="00624876"/>
    <w:rsid w:val="00624B78"/>
    <w:rsid w:val="00624CFB"/>
    <w:rsid w:val="00624DBD"/>
    <w:rsid w:val="00624EDA"/>
    <w:rsid w:val="0062578C"/>
    <w:rsid w:val="006257F4"/>
    <w:rsid w:val="00625F70"/>
    <w:rsid w:val="00626270"/>
    <w:rsid w:val="006268EA"/>
    <w:rsid w:val="00626CC8"/>
    <w:rsid w:val="0062747F"/>
    <w:rsid w:val="00627AE8"/>
    <w:rsid w:val="00627CD1"/>
    <w:rsid w:val="00627F78"/>
    <w:rsid w:val="006309EA"/>
    <w:rsid w:val="00631FAD"/>
    <w:rsid w:val="00632574"/>
    <w:rsid w:val="00632AA3"/>
    <w:rsid w:val="006335C7"/>
    <w:rsid w:val="006335DD"/>
    <w:rsid w:val="006343DD"/>
    <w:rsid w:val="006347F7"/>
    <w:rsid w:val="00634A22"/>
    <w:rsid w:val="00634D14"/>
    <w:rsid w:val="00634EEF"/>
    <w:rsid w:val="00635246"/>
    <w:rsid w:val="006352A8"/>
    <w:rsid w:val="0063688F"/>
    <w:rsid w:val="006372DC"/>
    <w:rsid w:val="00637DA2"/>
    <w:rsid w:val="00640B02"/>
    <w:rsid w:val="00640D78"/>
    <w:rsid w:val="006411A4"/>
    <w:rsid w:val="0064294C"/>
    <w:rsid w:val="0064319E"/>
    <w:rsid w:val="00644528"/>
    <w:rsid w:val="006447A9"/>
    <w:rsid w:val="00644AF4"/>
    <w:rsid w:val="00644BBF"/>
    <w:rsid w:val="00645033"/>
    <w:rsid w:val="00645699"/>
    <w:rsid w:val="00645828"/>
    <w:rsid w:val="00645F42"/>
    <w:rsid w:val="006468ED"/>
    <w:rsid w:val="0064732A"/>
    <w:rsid w:val="00647A25"/>
    <w:rsid w:val="006506E1"/>
    <w:rsid w:val="0065131E"/>
    <w:rsid w:val="00651DDC"/>
    <w:rsid w:val="006520C9"/>
    <w:rsid w:val="0065239C"/>
    <w:rsid w:val="00652720"/>
    <w:rsid w:val="00653430"/>
    <w:rsid w:val="006535D4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74D"/>
    <w:rsid w:val="00657939"/>
    <w:rsid w:val="00660A00"/>
    <w:rsid w:val="00660A85"/>
    <w:rsid w:val="00660DC6"/>
    <w:rsid w:val="00661850"/>
    <w:rsid w:val="00662052"/>
    <w:rsid w:val="00662279"/>
    <w:rsid w:val="00662BCD"/>
    <w:rsid w:val="00662D61"/>
    <w:rsid w:val="0066355A"/>
    <w:rsid w:val="00663F86"/>
    <w:rsid w:val="00664BB8"/>
    <w:rsid w:val="00664CCF"/>
    <w:rsid w:val="0066513E"/>
    <w:rsid w:val="006651BC"/>
    <w:rsid w:val="00665525"/>
    <w:rsid w:val="00665E25"/>
    <w:rsid w:val="0066624B"/>
    <w:rsid w:val="006666A2"/>
    <w:rsid w:val="00666AD9"/>
    <w:rsid w:val="00666BEA"/>
    <w:rsid w:val="006670C1"/>
    <w:rsid w:val="006671E8"/>
    <w:rsid w:val="00667330"/>
    <w:rsid w:val="00667BF9"/>
    <w:rsid w:val="006702DF"/>
    <w:rsid w:val="006707F0"/>
    <w:rsid w:val="00670D6C"/>
    <w:rsid w:val="00670E6E"/>
    <w:rsid w:val="0067124E"/>
    <w:rsid w:val="00671BCE"/>
    <w:rsid w:val="00672866"/>
    <w:rsid w:val="0067319A"/>
    <w:rsid w:val="006732F7"/>
    <w:rsid w:val="00673764"/>
    <w:rsid w:val="00676268"/>
    <w:rsid w:val="0067642C"/>
    <w:rsid w:val="00676997"/>
    <w:rsid w:val="00676CDE"/>
    <w:rsid w:val="0067719B"/>
    <w:rsid w:val="0067771F"/>
    <w:rsid w:val="00677996"/>
    <w:rsid w:val="00677BBB"/>
    <w:rsid w:val="00680125"/>
    <w:rsid w:val="00680200"/>
    <w:rsid w:val="00680471"/>
    <w:rsid w:val="00680DCA"/>
    <w:rsid w:val="00681593"/>
    <w:rsid w:val="00681670"/>
    <w:rsid w:val="00681B4A"/>
    <w:rsid w:val="00683B94"/>
    <w:rsid w:val="00683CE3"/>
    <w:rsid w:val="006840D4"/>
    <w:rsid w:val="0068468C"/>
    <w:rsid w:val="00684A69"/>
    <w:rsid w:val="00684D20"/>
    <w:rsid w:val="006856A4"/>
    <w:rsid w:val="00685F1F"/>
    <w:rsid w:val="006864B5"/>
    <w:rsid w:val="006866D6"/>
    <w:rsid w:val="00686818"/>
    <w:rsid w:val="006869EB"/>
    <w:rsid w:val="00687166"/>
    <w:rsid w:val="00687499"/>
    <w:rsid w:val="00687A3F"/>
    <w:rsid w:val="00687E68"/>
    <w:rsid w:val="00687F1C"/>
    <w:rsid w:val="00690446"/>
    <w:rsid w:val="00690920"/>
    <w:rsid w:val="00690A47"/>
    <w:rsid w:val="006910F6"/>
    <w:rsid w:val="0069129A"/>
    <w:rsid w:val="00691D0F"/>
    <w:rsid w:val="0069331D"/>
    <w:rsid w:val="00693412"/>
    <w:rsid w:val="006935B5"/>
    <w:rsid w:val="0069369C"/>
    <w:rsid w:val="00693F16"/>
    <w:rsid w:val="0069537C"/>
    <w:rsid w:val="006954BC"/>
    <w:rsid w:val="00695711"/>
    <w:rsid w:val="00695E45"/>
    <w:rsid w:val="00696A0B"/>
    <w:rsid w:val="00697732"/>
    <w:rsid w:val="00697984"/>
    <w:rsid w:val="00697AD3"/>
    <w:rsid w:val="00697B1F"/>
    <w:rsid w:val="006A043D"/>
    <w:rsid w:val="006A0741"/>
    <w:rsid w:val="006A0CE3"/>
    <w:rsid w:val="006A1254"/>
    <w:rsid w:val="006A1E02"/>
    <w:rsid w:val="006A273D"/>
    <w:rsid w:val="006A398F"/>
    <w:rsid w:val="006A415E"/>
    <w:rsid w:val="006A43C6"/>
    <w:rsid w:val="006A518E"/>
    <w:rsid w:val="006A5346"/>
    <w:rsid w:val="006A5AAF"/>
    <w:rsid w:val="006A5EA6"/>
    <w:rsid w:val="006A5F98"/>
    <w:rsid w:val="006A64E0"/>
    <w:rsid w:val="006A71DE"/>
    <w:rsid w:val="006A73AF"/>
    <w:rsid w:val="006A7874"/>
    <w:rsid w:val="006A7A27"/>
    <w:rsid w:val="006A7F32"/>
    <w:rsid w:val="006B0272"/>
    <w:rsid w:val="006B0F1B"/>
    <w:rsid w:val="006B14C2"/>
    <w:rsid w:val="006B17A5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7A7"/>
    <w:rsid w:val="006B3B8E"/>
    <w:rsid w:val="006B4063"/>
    <w:rsid w:val="006B4F12"/>
    <w:rsid w:val="006B5096"/>
    <w:rsid w:val="006B5144"/>
    <w:rsid w:val="006B5211"/>
    <w:rsid w:val="006B525D"/>
    <w:rsid w:val="006B5A30"/>
    <w:rsid w:val="006B5DF8"/>
    <w:rsid w:val="006B5FB7"/>
    <w:rsid w:val="006B6B7A"/>
    <w:rsid w:val="006B720F"/>
    <w:rsid w:val="006B7A92"/>
    <w:rsid w:val="006B7A9D"/>
    <w:rsid w:val="006C00F3"/>
    <w:rsid w:val="006C126E"/>
    <w:rsid w:val="006C14C2"/>
    <w:rsid w:val="006C1D40"/>
    <w:rsid w:val="006C1FC6"/>
    <w:rsid w:val="006C2095"/>
    <w:rsid w:val="006C2231"/>
    <w:rsid w:val="006C33B8"/>
    <w:rsid w:val="006C343F"/>
    <w:rsid w:val="006C3A6D"/>
    <w:rsid w:val="006C3CBA"/>
    <w:rsid w:val="006C3D7C"/>
    <w:rsid w:val="006C3E4C"/>
    <w:rsid w:val="006C4080"/>
    <w:rsid w:val="006C464C"/>
    <w:rsid w:val="006C4C01"/>
    <w:rsid w:val="006C4DC9"/>
    <w:rsid w:val="006C524E"/>
    <w:rsid w:val="006C525B"/>
    <w:rsid w:val="006C5522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D0CE1"/>
    <w:rsid w:val="006D0D39"/>
    <w:rsid w:val="006D0DE6"/>
    <w:rsid w:val="006D0F07"/>
    <w:rsid w:val="006D14D7"/>
    <w:rsid w:val="006D177E"/>
    <w:rsid w:val="006D19AF"/>
    <w:rsid w:val="006D4010"/>
    <w:rsid w:val="006D4DEF"/>
    <w:rsid w:val="006D57FE"/>
    <w:rsid w:val="006D5EA6"/>
    <w:rsid w:val="006D5FD8"/>
    <w:rsid w:val="006D604D"/>
    <w:rsid w:val="006D634C"/>
    <w:rsid w:val="006E06E0"/>
    <w:rsid w:val="006E0CA3"/>
    <w:rsid w:val="006E0EA9"/>
    <w:rsid w:val="006E0F39"/>
    <w:rsid w:val="006E14CC"/>
    <w:rsid w:val="006E1DD2"/>
    <w:rsid w:val="006E2120"/>
    <w:rsid w:val="006E26FA"/>
    <w:rsid w:val="006E305A"/>
    <w:rsid w:val="006E3454"/>
    <w:rsid w:val="006E362C"/>
    <w:rsid w:val="006E3A3E"/>
    <w:rsid w:val="006E3C95"/>
    <w:rsid w:val="006E3EAC"/>
    <w:rsid w:val="006E43EC"/>
    <w:rsid w:val="006E496E"/>
    <w:rsid w:val="006E56EA"/>
    <w:rsid w:val="006E5E5C"/>
    <w:rsid w:val="006E60C8"/>
    <w:rsid w:val="006E6696"/>
    <w:rsid w:val="006E6A73"/>
    <w:rsid w:val="006E6FA3"/>
    <w:rsid w:val="006E71AB"/>
    <w:rsid w:val="006E7844"/>
    <w:rsid w:val="006E7B4D"/>
    <w:rsid w:val="006F001E"/>
    <w:rsid w:val="006F0082"/>
    <w:rsid w:val="006F01FB"/>
    <w:rsid w:val="006F078A"/>
    <w:rsid w:val="006F109A"/>
    <w:rsid w:val="006F1EF5"/>
    <w:rsid w:val="006F21EE"/>
    <w:rsid w:val="006F32EC"/>
    <w:rsid w:val="006F34BE"/>
    <w:rsid w:val="006F3D34"/>
    <w:rsid w:val="006F434E"/>
    <w:rsid w:val="006F4894"/>
    <w:rsid w:val="006F51DF"/>
    <w:rsid w:val="006F5277"/>
    <w:rsid w:val="006F571C"/>
    <w:rsid w:val="006F6047"/>
    <w:rsid w:val="006F6A56"/>
    <w:rsid w:val="006F6C22"/>
    <w:rsid w:val="006F6C7B"/>
    <w:rsid w:val="006F73B0"/>
    <w:rsid w:val="006F73BF"/>
    <w:rsid w:val="006F7E2D"/>
    <w:rsid w:val="00700BDC"/>
    <w:rsid w:val="00700FA4"/>
    <w:rsid w:val="007010A2"/>
    <w:rsid w:val="0070158E"/>
    <w:rsid w:val="007015F7"/>
    <w:rsid w:val="007018D7"/>
    <w:rsid w:val="00701952"/>
    <w:rsid w:val="00702691"/>
    <w:rsid w:val="0070346A"/>
    <w:rsid w:val="00703A4C"/>
    <w:rsid w:val="00703D5C"/>
    <w:rsid w:val="00704294"/>
    <w:rsid w:val="00704439"/>
    <w:rsid w:val="0070479B"/>
    <w:rsid w:val="00704B00"/>
    <w:rsid w:val="00704C30"/>
    <w:rsid w:val="00705253"/>
    <w:rsid w:val="0070539A"/>
    <w:rsid w:val="007055AC"/>
    <w:rsid w:val="00705CEC"/>
    <w:rsid w:val="00705CFF"/>
    <w:rsid w:val="00705EE0"/>
    <w:rsid w:val="00706141"/>
    <w:rsid w:val="007064FE"/>
    <w:rsid w:val="007067E6"/>
    <w:rsid w:val="00706A69"/>
    <w:rsid w:val="0070735C"/>
    <w:rsid w:val="0070737A"/>
    <w:rsid w:val="007100AF"/>
    <w:rsid w:val="0071011D"/>
    <w:rsid w:val="007107E0"/>
    <w:rsid w:val="007108E1"/>
    <w:rsid w:val="00710A63"/>
    <w:rsid w:val="00711172"/>
    <w:rsid w:val="00711D85"/>
    <w:rsid w:val="007120CF"/>
    <w:rsid w:val="0071221A"/>
    <w:rsid w:val="007131A6"/>
    <w:rsid w:val="0071323E"/>
    <w:rsid w:val="00714EA2"/>
    <w:rsid w:val="00715D3A"/>
    <w:rsid w:val="0071698A"/>
    <w:rsid w:val="00716A5F"/>
    <w:rsid w:val="007170FD"/>
    <w:rsid w:val="00717195"/>
    <w:rsid w:val="0071743B"/>
    <w:rsid w:val="00717C65"/>
    <w:rsid w:val="00717EE8"/>
    <w:rsid w:val="00720051"/>
    <w:rsid w:val="00720E32"/>
    <w:rsid w:val="0072124D"/>
    <w:rsid w:val="00721529"/>
    <w:rsid w:val="00721976"/>
    <w:rsid w:val="007219DE"/>
    <w:rsid w:val="00721E8F"/>
    <w:rsid w:val="0072220F"/>
    <w:rsid w:val="007223E1"/>
    <w:rsid w:val="00722993"/>
    <w:rsid w:val="0072302C"/>
    <w:rsid w:val="007233E9"/>
    <w:rsid w:val="0072389E"/>
    <w:rsid w:val="00724201"/>
    <w:rsid w:val="0072430B"/>
    <w:rsid w:val="00724330"/>
    <w:rsid w:val="00724A99"/>
    <w:rsid w:val="0072580D"/>
    <w:rsid w:val="00726088"/>
    <w:rsid w:val="00726943"/>
    <w:rsid w:val="00726D0C"/>
    <w:rsid w:val="00727AFF"/>
    <w:rsid w:val="00727E06"/>
    <w:rsid w:val="00730CA7"/>
    <w:rsid w:val="00732A02"/>
    <w:rsid w:val="007336C5"/>
    <w:rsid w:val="007348F9"/>
    <w:rsid w:val="00734A0E"/>
    <w:rsid w:val="00734AFC"/>
    <w:rsid w:val="00734D17"/>
    <w:rsid w:val="00735CAF"/>
    <w:rsid w:val="00736969"/>
    <w:rsid w:val="007369C5"/>
    <w:rsid w:val="00736C77"/>
    <w:rsid w:val="0073734F"/>
    <w:rsid w:val="0074070A"/>
    <w:rsid w:val="00740A1A"/>
    <w:rsid w:val="00741994"/>
    <w:rsid w:val="00741A96"/>
    <w:rsid w:val="007420FC"/>
    <w:rsid w:val="00742658"/>
    <w:rsid w:val="0074280D"/>
    <w:rsid w:val="00742DE5"/>
    <w:rsid w:val="00743A3A"/>
    <w:rsid w:val="00744C3C"/>
    <w:rsid w:val="00745410"/>
    <w:rsid w:val="0074556D"/>
    <w:rsid w:val="00745977"/>
    <w:rsid w:val="00745C5B"/>
    <w:rsid w:val="00745F42"/>
    <w:rsid w:val="007460AA"/>
    <w:rsid w:val="00746402"/>
    <w:rsid w:val="007466E3"/>
    <w:rsid w:val="00746D76"/>
    <w:rsid w:val="00747A05"/>
    <w:rsid w:val="00750157"/>
    <w:rsid w:val="00750A09"/>
    <w:rsid w:val="007512AD"/>
    <w:rsid w:val="007521FE"/>
    <w:rsid w:val="00752728"/>
    <w:rsid w:val="00752FB6"/>
    <w:rsid w:val="00753F40"/>
    <w:rsid w:val="00754B2B"/>
    <w:rsid w:val="0075500A"/>
    <w:rsid w:val="007551AE"/>
    <w:rsid w:val="0075538F"/>
    <w:rsid w:val="0075571A"/>
    <w:rsid w:val="00755C74"/>
    <w:rsid w:val="00755E74"/>
    <w:rsid w:val="00756242"/>
    <w:rsid w:val="007571BC"/>
    <w:rsid w:val="00757BAA"/>
    <w:rsid w:val="00757F11"/>
    <w:rsid w:val="00760187"/>
    <w:rsid w:val="007602AF"/>
    <w:rsid w:val="00760342"/>
    <w:rsid w:val="0076086A"/>
    <w:rsid w:val="00760A3C"/>
    <w:rsid w:val="00761102"/>
    <w:rsid w:val="007612E1"/>
    <w:rsid w:val="0076135D"/>
    <w:rsid w:val="00761944"/>
    <w:rsid w:val="00761B35"/>
    <w:rsid w:val="007629D9"/>
    <w:rsid w:val="00764128"/>
    <w:rsid w:val="00764307"/>
    <w:rsid w:val="00765234"/>
    <w:rsid w:val="00765F6A"/>
    <w:rsid w:val="00765F97"/>
    <w:rsid w:val="00766038"/>
    <w:rsid w:val="00766057"/>
    <w:rsid w:val="00766BD6"/>
    <w:rsid w:val="00766F45"/>
    <w:rsid w:val="007670F4"/>
    <w:rsid w:val="00767708"/>
    <w:rsid w:val="0077080D"/>
    <w:rsid w:val="00770D6D"/>
    <w:rsid w:val="00771020"/>
    <w:rsid w:val="0077193C"/>
    <w:rsid w:val="00771CC7"/>
    <w:rsid w:val="0077218B"/>
    <w:rsid w:val="007721FA"/>
    <w:rsid w:val="007723AB"/>
    <w:rsid w:val="007727DA"/>
    <w:rsid w:val="0077289A"/>
    <w:rsid w:val="00772ECB"/>
    <w:rsid w:val="00773DE2"/>
    <w:rsid w:val="00773ED3"/>
    <w:rsid w:val="00774084"/>
    <w:rsid w:val="007743B2"/>
    <w:rsid w:val="0077463D"/>
    <w:rsid w:val="007748AE"/>
    <w:rsid w:val="00774D67"/>
    <w:rsid w:val="0077549D"/>
    <w:rsid w:val="0077580E"/>
    <w:rsid w:val="00775965"/>
    <w:rsid w:val="00776322"/>
    <w:rsid w:val="007766BF"/>
    <w:rsid w:val="007769D2"/>
    <w:rsid w:val="00776BA0"/>
    <w:rsid w:val="00776C86"/>
    <w:rsid w:val="00776E6F"/>
    <w:rsid w:val="00776EBD"/>
    <w:rsid w:val="00777EB7"/>
    <w:rsid w:val="00780215"/>
    <w:rsid w:val="00780F74"/>
    <w:rsid w:val="007811E3"/>
    <w:rsid w:val="007813D0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86F"/>
    <w:rsid w:val="00783C10"/>
    <w:rsid w:val="00784B4E"/>
    <w:rsid w:val="00784DBE"/>
    <w:rsid w:val="00785617"/>
    <w:rsid w:val="00785EDB"/>
    <w:rsid w:val="007863E0"/>
    <w:rsid w:val="00786AD9"/>
    <w:rsid w:val="00786C07"/>
    <w:rsid w:val="00786C1B"/>
    <w:rsid w:val="00787325"/>
    <w:rsid w:val="00787817"/>
    <w:rsid w:val="00787CEE"/>
    <w:rsid w:val="00787E63"/>
    <w:rsid w:val="00787F92"/>
    <w:rsid w:val="007906AB"/>
    <w:rsid w:val="00790840"/>
    <w:rsid w:val="00790A27"/>
    <w:rsid w:val="00790DC3"/>
    <w:rsid w:val="00791257"/>
    <w:rsid w:val="00791D8A"/>
    <w:rsid w:val="007923AE"/>
    <w:rsid w:val="00792F81"/>
    <w:rsid w:val="00793D18"/>
    <w:rsid w:val="007942AC"/>
    <w:rsid w:val="0079483D"/>
    <w:rsid w:val="0079506E"/>
    <w:rsid w:val="0079515E"/>
    <w:rsid w:val="007958A8"/>
    <w:rsid w:val="00795920"/>
    <w:rsid w:val="007959B9"/>
    <w:rsid w:val="0079603A"/>
    <w:rsid w:val="007962A4"/>
    <w:rsid w:val="00796470"/>
    <w:rsid w:val="00796537"/>
    <w:rsid w:val="00796FEE"/>
    <w:rsid w:val="007971C5"/>
    <w:rsid w:val="007973DA"/>
    <w:rsid w:val="00797D41"/>
    <w:rsid w:val="007A058B"/>
    <w:rsid w:val="007A100A"/>
    <w:rsid w:val="007A12CE"/>
    <w:rsid w:val="007A1E1B"/>
    <w:rsid w:val="007A27AB"/>
    <w:rsid w:val="007A2D9D"/>
    <w:rsid w:val="007A2E28"/>
    <w:rsid w:val="007A2EE6"/>
    <w:rsid w:val="007A334D"/>
    <w:rsid w:val="007A35A1"/>
    <w:rsid w:val="007A401C"/>
    <w:rsid w:val="007A44D9"/>
    <w:rsid w:val="007A4836"/>
    <w:rsid w:val="007A4C82"/>
    <w:rsid w:val="007A50E0"/>
    <w:rsid w:val="007A52AC"/>
    <w:rsid w:val="007A61EB"/>
    <w:rsid w:val="007A6675"/>
    <w:rsid w:val="007A68D2"/>
    <w:rsid w:val="007A6BE5"/>
    <w:rsid w:val="007A6D3F"/>
    <w:rsid w:val="007A6DAD"/>
    <w:rsid w:val="007A6DF3"/>
    <w:rsid w:val="007A7E5D"/>
    <w:rsid w:val="007A7FAD"/>
    <w:rsid w:val="007B02D0"/>
    <w:rsid w:val="007B065A"/>
    <w:rsid w:val="007B0A9F"/>
    <w:rsid w:val="007B0DDC"/>
    <w:rsid w:val="007B12AE"/>
    <w:rsid w:val="007B1398"/>
    <w:rsid w:val="007B19BD"/>
    <w:rsid w:val="007B1F6F"/>
    <w:rsid w:val="007B2BE8"/>
    <w:rsid w:val="007B3132"/>
    <w:rsid w:val="007B317B"/>
    <w:rsid w:val="007B3344"/>
    <w:rsid w:val="007B3D5E"/>
    <w:rsid w:val="007B56FD"/>
    <w:rsid w:val="007B607A"/>
    <w:rsid w:val="007B69A0"/>
    <w:rsid w:val="007C0828"/>
    <w:rsid w:val="007C09B7"/>
    <w:rsid w:val="007C0B22"/>
    <w:rsid w:val="007C0BB1"/>
    <w:rsid w:val="007C0C7B"/>
    <w:rsid w:val="007C1316"/>
    <w:rsid w:val="007C1E1A"/>
    <w:rsid w:val="007C1ECD"/>
    <w:rsid w:val="007C2CBB"/>
    <w:rsid w:val="007C302C"/>
    <w:rsid w:val="007C3E1C"/>
    <w:rsid w:val="007C4D74"/>
    <w:rsid w:val="007C57BC"/>
    <w:rsid w:val="007C61BD"/>
    <w:rsid w:val="007C6377"/>
    <w:rsid w:val="007C6C1C"/>
    <w:rsid w:val="007C7305"/>
    <w:rsid w:val="007C78CC"/>
    <w:rsid w:val="007C79B5"/>
    <w:rsid w:val="007C7ECD"/>
    <w:rsid w:val="007C7ED9"/>
    <w:rsid w:val="007C7EE8"/>
    <w:rsid w:val="007D1564"/>
    <w:rsid w:val="007D16CC"/>
    <w:rsid w:val="007D1B33"/>
    <w:rsid w:val="007D207E"/>
    <w:rsid w:val="007D24A6"/>
    <w:rsid w:val="007D278B"/>
    <w:rsid w:val="007D28C2"/>
    <w:rsid w:val="007D2B08"/>
    <w:rsid w:val="007D2CC6"/>
    <w:rsid w:val="007D2D38"/>
    <w:rsid w:val="007D2D4B"/>
    <w:rsid w:val="007D2F9C"/>
    <w:rsid w:val="007D2FD9"/>
    <w:rsid w:val="007D338E"/>
    <w:rsid w:val="007D3890"/>
    <w:rsid w:val="007D472C"/>
    <w:rsid w:val="007D4876"/>
    <w:rsid w:val="007D5299"/>
    <w:rsid w:val="007D56FB"/>
    <w:rsid w:val="007D574B"/>
    <w:rsid w:val="007D591E"/>
    <w:rsid w:val="007D5B30"/>
    <w:rsid w:val="007D5B7E"/>
    <w:rsid w:val="007D6408"/>
    <w:rsid w:val="007D68C0"/>
    <w:rsid w:val="007D68F1"/>
    <w:rsid w:val="007D6B44"/>
    <w:rsid w:val="007D7033"/>
    <w:rsid w:val="007D7789"/>
    <w:rsid w:val="007D799B"/>
    <w:rsid w:val="007E01DB"/>
    <w:rsid w:val="007E0C0D"/>
    <w:rsid w:val="007E158B"/>
    <w:rsid w:val="007E2039"/>
    <w:rsid w:val="007E27B6"/>
    <w:rsid w:val="007E2C56"/>
    <w:rsid w:val="007E2C58"/>
    <w:rsid w:val="007E32C2"/>
    <w:rsid w:val="007E3445"/>
    <w:rsid w:val="007E37E3"/>
    <w:rsid w:val="007E3812"/>
    <w:rsid w:val="007E3FFF"/>
    <w:rsid w:val="007E40FA"/>
    <w:rsid w:val="007E42C1"/>
    <w:rsid w:val="007E47BC"/>
    <w:rsid w:val="007E4BF2"/>
    <w:rsid w:val="007E4F0D"/>
    <w:rsid w:val="007E4F1E"/>
    <w:rsid w:val="007E52D6"/>
    <w:rsid w:val="007E6990"/>
    <w:rsid w:val="007E6C0E"/>
    <w:rsid w:val="007E71B3"/>
    <w:rsid w:val="007E7446"/>
    <w:rsid w:val="007E7A97"/>
    <w:rsid w:val="007E7B08"/>
    <w:rsid w:val="007F011B"/>
    <w:rsid w:val="007F04AC"/>
    <w:rsid w:val="007F0665"/>
    <w:rsid w:val="007F09DE"/>
    <w:rsid w:val="007F106C"/>
    <w:rsid w:val="007F12F7"/>
    <w:rsid w:val="007F1743"/>
    <w:rsid w:val="007F1B89"/>
    <w:rsid w:val="007F1D4E"/>
    <w:rsid w:val="007F2070"/>
    <w:rsid w:val="007F2822"/>
    <w:rsid w:val="007F29FD"/>
    <w:rsid w:val="007F2A54"/>
    <w:rsid w:val="007F2C40"/>
    <w:rsid w:val="007F3175"/>
    <w:rsid w:val="007F3559"/>
    <w:rsid w:val="007F3A74"/>
    <w:rsid w:val="007F40A7"/>
    <w:rsid w:val="007F4258"/>
    <w:rsid w:val="007F456D"/>
    <w:rsid w:val="007F4847"/>
    <w:rsid w:val="007F4921"/>
    <w:rsid w:val="007F4A8F"/>
    <w:rsid w:val="007F507D"/>
    <w:rsid w:val="007F5217"/>
    <w:rsid w:val="007F5A67"/>
    <w:rsid w:val="007F632D"/>
    <w:rsid w:val="007F6355"/>
    <w:rsid w:val="007F642E"/>
    <w:rsid w:val="007F675F"/>
    <w:rsid w:val="007F6DA0"/>
    <w:rsid w:val="007F754F"/>
    <w:rsid w:val="007F76E3"/>
    <w:rsid w:val="0080016A"/>
    <w:rsid w:val="0080066C"/>
    <w:rsid w:val="00801247"/>
    <w:rsid w:val="008013AF"/>
    <w:rsid w:val="0080163E"/>
    <w:rsid w:val="00801DEE"/>
    <w:rsid w:val="00801E8C"/>
    <w:rsid w:val="00802368"/>
    <w:rsid w:val="008024E0"/>
    <w:rsid w:val="00802779"/>
    <w:rsid w:val="008028A8"/>
    <w:rsid w:val="00802CBB"/>
    <w:rsid w:val="00803786"/>
    <w:rsid w:val="0080435C"/>
    <w:rsid w:val="00804458"/>
    <w:rsid w:val="008044FF"/>
    <w:rsid w:val="00805410"/>
    <w:rsid w:val="00805DCF"/>
    <w:rsid w:val="0080618E"/>
    <w:rsid w:val="008061CD"/>
    <w:rsid w:val="008066C0"/>
    <w:rsid w:val="008066F8"/>
    <w:rsid w:val="00806A9D"/>
    <w:rsid w:val="0080700D"/>
    <w:rsid w:val="00807531"/>
    <w:rsid w:val="00807C8C"/>
    <w:rsid w:val="00810668"/>
    <w:rsid w:val="00810873"/>
    <w:rsid w:val="0081097A"/>
    <w:rsid w:val="008112E7"/>
    <w:rsid w:val="00811CF0"/>
    <w:rsid w:val="008122A3"/>
    <w:rsid w:val="008123B4"/>
    <w:rsid w:val="00812407"/>
    <w:rsid w:val="00812577"/>
    <w:rsid w:val="00812CE3"/>
    <w:rsid w:val="00813064"/>
    <w:rsid w:val="00813E2E"/>
    <w:rsid w:val="008140F7"/>
    <w:rsid w:val="008141A6"/>
    <w:rsid w:val="00814E27"/>
    <w:rsid w:val="00815025"/>
    <w:rsid w:val="0081515E"/>
    <w:rsid w:val="00815306"/>
    <w:rsid w:val="0081533E"/>
    <w:rsid w:val="008153C4"/>
    <w:rsid w:val="00815401"/>
    <w:rsid w:val="008154AE"/>
    <w:rsid w:val="008154F7"/>
    <w:rsid w:val="00815E0B"/>
    <w:rsid w:val="00815FDB"/>
    <w:rsid w:val="00816080"/>
    <w:rsid w:val="008168C7"/>
    <w:rsid w:val="00816AE6"/>
    <w:rsid w:val="00816E12"/>
    <w:rsid w:val="008179B6"/>
    <w:rsid w:val="00817C4A"/>
    <w:rsid w:val="00820340"/>
    <w:rsid w:val="00821345"/>
    <w:rsid w:val="008217E6"/>
    <w:rsid w:val="008220D3"/>
    <w:rsid w:val="0082251F"/>
    <w:rsid w:val="008226E1"/>
    <w:rsid w:val="0082329C"/>
    <w:rsid w:val="00823A6A"/>
    <w:rsid w:val="00824733"/>
    <w:rsid w:val="00824E12"/>
    <w:rsid w:val="00824F2B"/>
    <w:rsid w:val="008256BC"/>
    <w:rsid w:val="0082588D"/>
    <w:rsid w:val="00825D8E"/>
    <w:rsid w:val="0082638C"/>
    <w:rsid w:val="00826576"/>
    <w:rsid w:val="0082677E"/>
    <w:rsid w:val="00826C7C"/>
    <w:rsid w:val="00827573"/>
    <w:rsid w:val="008277C2"/>
    <w:rsid w:val="00827A75"/>
    <w:rsid w:val="00827C6D"/>
    <w:rsid w:val="008301D2"/>
    <w:rsid w:val="008301FA"/>
    <w:rsid w:val="00830C1E"/>
    <w:rsid w:val="00830FA7"/>
    <w:rsid w:val="0083221F"/>
    <w:rsid w:val="00832A9A"/>
    <w:rsid w:val="00832F1F"/>
    <w:rsid w:val="00833284"/>
    <w:rsid w:val="008336E9"/>
    <w:rsid w:val="00833D75"/>
    <w:rsid w:val="008341FE"/>
    <w:rsid w:val="00834DEC"/>
    <w:rsid w:val="008351E6"/>
    <w:rsid w:val="008357BB"/>
    <w:rsid w:val="0083591D"/>
    <w:rsid w:val="00835F0E"/>
    <w:rsid w:val="00836E56"/>
    <w:rsid w:val="00836F17"/>
    <w:rsid w:val="00837084"/>
    <w:rsid w:val="0083727B"/>
    <w:rsid w:val="0084005D"/>
    <w:rsid w:val="0084058F"/>
    <w:rsid w:val="00840652"/>
    <w:rsid w:val="008406F4"/>
    <w:rsid w:val="00840E14"/>
    <w:rsid w:val="008419AC"/>
    <w:rsid w:val="0084223B"/>
    <w:rsid w:val="00842A19"/>
    <w:rsid w:val="00842CE2"/>
    <w:rsid w:val="00842DC1"/>
    <w:rsid w:val="00842DD3"/>
    <w:rsid w:val="00842E32"/>
    <w:rsid w:val="00842F57"/>
    <w:rsid w:val="00843401"/>
    <w:rsid w:val="008435B3"/>
    <w:rsid w:val="008438E7"/>
    <w:rsid w:val="00844D1B"/>
    <w:rsid w:val="0084504F"/>
    <w:rsid w:val="00845381"/>
    <w:rsid w:val="008456AB"/>
    <w:rsid w:val="00845C45"/>
    <w:rsid w:val="00846676"/>
    <w:rsid w:val="00846CEB"/>
    <w:rsid w:val="008472E7"/>
    <w:rsid w:val="008477E2"/>
    <w:rsid w:val="008509E2"/>
    <w:rsid w:val="00850AE5"/>
    <w:rsid w:val="00850DE9"/>
    <w:rsid w:val="008516EB"/>
    <w:rsid w:val="00851B45"/>
    <w:rsid w:val="00851D78"/>
    <w:rsid w:val="00851DC8"/>
    <w:rsid w:val="00851FE4"/>
    <w:rsid w:val="00852B85"/>
    <w:rsid w:val="00853DB5"/>
    <w:rsid w:val="008545FA"/>
    <w:rsid w:val="008546D9"/>
    <w:rsid w:val="00854848"/>
    <w:rsid w:val="00854E8C"/>
    <w:rsid w:val="00855071"/>
    <w:rsid w:val="00855088"/>
    <w:rsid w:val="00856797"/>
    <w:rsid w:val="008573FB"/>
    <w:rsid w:val="00857519"/>
    <w:rsid w:val="00857548"/>
    <w:rsid w:val="008579AC"/>
    <w:rsid w:val="00857A8C"/>
    <w:rsid w:val="00857BDE"/>
    <w:rsid w:val="00857FCB"/>
    <w:rsid w:val="00860471"/>
    <w:rsid w:val="00860531"/>
    <w:rsid w:val="00860703"/>
    <w:rsid w:val="008615D1"/>
    <w:rsid w:val="0086162D"/>
    <w:rsid w:val="008627D4"/>
    <w:rsid w:val="00862973"/>
    <w:rsid w:val="00862C3F"/>
    <w:rsid w:val="00863B68"/>
    <w:rsid w:val="00864206"/>
    <w:rsid w:val="00864355"/>
    <w:rsid w:val="0086454C"/>
    <w:rsid w:val="00864B70"/>
    <w:rsid w:val="00864ED9"/>
    <w:rsid w:val="00865235"/>
    <w:rsid w:val="00865485"/>
    <w:rsid w:val="0086589A"/>
    <w:rsid w:val="0086599A"/>
    <w:rsid w:val="00865F3B"/>
    <w:rsid w:val="00866BF5"/>
    <w:rsid w:val="00866C3C"/>
    <w:rsid w:val="00866F37"/>
    <w:rsid w:val="00867CD6"/>
    <w:rsid w:val="00870428"/>
    <w:rsid w:val="0087099D"/>
    <w:rsid w:val="00870C71"/>
    <w:rsid w:val="00870F78"/>
    <w:rsid w:val="008718D8"/>
    <w:rsid w:val="00871B92"/>
    <w:rsid w:val="00872371"/>
    <w:rsid w:val="00872570"/>
    <w:rsid w:val="008728B3"/>
    <w:rsid w:val="00872E67"/>
    <w:rsid w:val="0087350E"/>
    <w:rsid w:val="00873A3D"/>
    <w:rsid w:val="0087453E"/>
    <w:rsid w:val="00874543"/>
    <w:rsid w:val="00875576"/>
    <w:rsid w:val="00876C49"/>
    <w:rsid w:val="00876EE0"/>
    <w:rsid w:val="008771D9"/>
    <w:rsid w:val="00877229"/>
    <w:rsid w:val="0087747F"/>
    <w:rsid w:val="00877623"/>
    <w:rsid w:val="00877AA5"/>
    <w:rsid w:val="00877C32"/>
    <w:rsid w:val="00880A24"/>
    <w:rsid w:val="00881303"/>
    <w:rsid w:val="008815F7"/>
    <w:rsid w:val="0088180E"/>
    <w:rsid w:val="0088343A"/>
    <w:rsid w:val="008837F7"/>
    <w:rsid w:val="00883E4F"/>
    <w:rsid w:val="008841AF"/>
    <w:rsid w:val="00884A8F"/>
    <w:rsid w:val="00884A98"/>
    <w:rsid w:val="00885744"/>
    <w:rsid w:val="008857B8"/>
    <w:rsid w:val="0088637C"/>
    <w:rsid w:val="008864E1"/>
    <w:rsid w:val="00886717"/>
    <w:rsid w:val="00886D4C"/>
    <w:rsid w:val="0088746C"/>
    <w:rsid w:val="008904A2"/>
    <w:rsid w:val="008905DD"/>
    <w:rsid w:val="00890641"/>
    <w:rsid w:val="0089071E"/>
    <w:rsid w:val="00890AD7"/>
    <w:rsid w:val="00890CB3"/>
    <w:rsid w:val="00891276"/>
    <w:rsid w:val="008918A9"/>
    <w:rsid w:val="00891D57"/>
    <w:rsid w:val="00891E71"/>
    <w:rsid w:val="00892384"/>
    <w:rsid w:val="008928B0"/>
    <w:rsid w:val="008928E0"/>
    <w:rsid w:val="00893164"/>
    <w:rsid w:val="008938AC"/>
    <w:rsid w:val="00893A0D"/>
    <w:rsid w:val="00893B95"/>
    <w:rsid w:val="00893F16"/>
    <w:rsid w:val="008940FF"/>
    <w:rsid w:val="00894264"/>
    <w:rsid w:val="00894F98"/>
    <w:rsid w:val="0089546F"/>
    <w:rsid w:val="00895A11"/>
    <w:rsid w:val="008960BA"/>
    <w:rsid w:val="0089629D"/>
    <w:rsid w:val="0089681F"/>
    <w:rsid w:val="00896E81"/>
    <w:rsid w:val="00896E8D"/>
    <w:rsid w:val="008978C3"/>
    <w:rsid w:val="00897C18"/>
    <w:rsid w:val="008A09C6"/>
    <w:rsid w:val="008A109B"/>
    <w:rsid w:val="008A112F"/>
    <w:rsid w:val="008A1846"/>
    <w:rsid w:val="008A197A"/>
    <w:rsid w:val="008A1A54"/>
    <w:rsid w:val="008A256F"/>
    <w:rsid w:val="008A2659"/>
    <w:rsid w:val="008A29ED"/>
    <w:rsid w:val="008A2A2A"/>
    <w:rsid w:val="008A2E1E"/>
    <w:rsid w:val="008A3161"/>
    <w:rsid w:val="008A34C8"/>
    <w:rsid w:val="008A378B"/>
    <w:rsid w:val="008A38C2"/>
    <w:rsid w:val="008A3944"/>
    <w:rsid w:val="008A403F"/>
    <w:rsid w:val="008A4E26"/>
    <w:rsid w:val="008A5368"/>
    <w:rsid w:val="008A5563"/>
    <w:rsid w:val="008A586C"/>
    <w:rsid w:val="008A5D98"/>
    <w:rsid w:val="008A7375"/>
    <w:rsid w:val="008A74FC"/>
    <w:rsid w:val="008B075A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B04"/>
    <w:rsid w:val="008B5FF6"/>
    <w:rsid w:val="008B6127"/>
    <w:rsid w:val="008B6C1D"/>
    <w:rsid w:val="008B6F96"/>
    <w:rsid w:val="008B709B"/>
    <w:rsid w:val="008B72AB"/>
    <w:rsid w:val="008B7452"/>
    <w:rsid w:val="008C03CB"/>
    <w:rsid w:val="008C0524"/>
    <w:rsid w:val="008C0699"/>
    <w:rsid w:val="008C083C"/>
    <w:rsid w:val="008C0AEE"/>
    <w:rsid w:val="008C133D"/>
    <w:rsid w:val="008C13A9"/>
    <w:rsid w:val="008C2DCC"/>
    <w:rsid w:val="008C3261"/>
    <w:rsid w:val="008C346D"/>
    <w:rsid w:val="008C3B2D"/>
    <w:rsid w:val="008C3B84"/>
    <w:rsid w:val="008C419A"/>
    <w:rsid w:val="008C43D8"/>
    <w:rsid w:val="008C46C9"/>
    <w:rsid w:val="008C4B4E"/>
    <w:rsid w:val="008C4D8B"/>
    <w:rsid w:val="008C52D5"/>
    <w:rsid w:val="008C5447"/>
    <w:rsid w:val="008C5D4E"/>
    <w:rsid w:val="008C61E4"/>
    <w:rsid w:val="008C642C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65B"/>
    <w:rsid w:val="008D2971"/>
    <w:rsid w:val="008D2ED9"/>
    <w:rsid w:val="008D2EF5"/>
    <w:rsid w:val="008D3072"/>
    <w:rsid w:val="008D4089"/>
    <w:rsid w:val="008D4D00"/>
    <w:rsid w:val="008D5264"/>
    <w:rsid w:val="008D582E"/>
    <w:rsid w:val="008D5A5B"/>
    <w:rsid w:val="008D5F68"/>
    <w:rsid w:val="008D5FEB"/>
    <w:rsid w:val="008D63B6"/>
    <w:rsid w:val="008D66C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3AC"/>
    <w:rsid w:val="008E161C"/>
    <w:rsid w:val="008E1801"/>
    <w:rsid w:val="008E232C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CE8"/>
    <w:rsid w:val="008E54CD"/>
    <w:rsid w:val="008E556E"/>
    <w:rsid w:val="008E5CEA"/>
    <w:rsid w:val="008E5D48"/>
    <w:rsid w:val="008E68BC"/>
    <w:rsid w:val="008E6EC8"/>
    <w:rsid w:val="008E6F6E"/>
    <w:rsid w:val="008E7308"/>
    <w:rsid w:val="008E7D40"/>
    <w:rsid w:val="008E7E1C"/>
    <w:rsid w:val="008F0147"/>
    <w:rsid w:val="008F0396"/>
    <w:rsid w:val="008F039E"/>
    <w:rsid w:val="008F0566"/>
    <w:rsid w:val="008F152B"/>
    <w:rsid w:val="008F1923"/>
    <w:rsid w:val="008F219D"/>
    <w:rsid w:val="008F2292"/>
    <w:rsid w:val="008F247B"/>
    <w:rsid w:val="008F2871"/>
    <w:rsid w:val="008F2C53"/>
    <w:rsid w:val="008F3819"/>
    <w:rsid w:val="008F444A"/>
    <w:rsid w:val="008F46DE"/>
    <w:rsid w:val="008F4932"/>
    <w:rsid w:val="008F5241"/>
    <w:rsid w:val="008F6275"/>
    <w:rsid w:val="008F6757"/>
    <w:rsid w:val="008F6BAA"/>
    <w:rsid w:val="008F6C91"/>
    <w:rsid w:val="00901240"/>
    <w:rsid w:val="00902D6C"/>
    <w:rsid w:val="00903136"/>
    <w:rsid w:val="009037EA"/>
    <w:rsid w:val="00903A70"/>
    <w:rsid w:val="00903B33"/>
    <w:rsid w:val="00903C1E"/>
    <w:rsid w:val="0090404D"/>
    <w:rsid w:val="00904133"/>
    <w:rsid w:val="00904AC2"/>
    <w:rsid w:val="00904D3A"/>
    <w:rsid w:val="00905195"/>
    <w:rsid w:val="00905325"/>
    <w:rsid w:val="0090625B"/>
    <w:rsid w:val="009069D9"/>
    <w:rsid w:val="00906A5F"/>
    <w:rsid w:val="00907246"/>
    <w:rsid w:val="0090760D"/>
    <w:rsid w:val="00907D28"/>
    <w:rsid w:val="00907F15"/>
    <w:rsid w:val="00910364"/>
    <w:rsid w:val="00910445"/>
    <w:rsid w:val="00910DAB"/>
    <w:rsid w:val="00910EB4"/>
    <w:rsid w:val="009112C5"/>
    <w:rsid w:val="009113D2"/>
    <w:rsid w:val="00911862"/>
    <w:rsid w:val="0091210F"/>
    <w:rsid w:val="009121A3"/>
    <w:rsid w:val="009124D0"/>
    <w:rsid w:val="00912621"/>
    <w:rsid w:val="0091280E"/>
    <w:rsid w:val="00912C02"/>
    <w:rsid w:val="00912CA0"/>
    <w:rsid w:val="00912DD7"/>
    <w:rsid w:val="009132BC"/>
    <w:rsid w:val="00913595"/>
    <w:rsid w:val="0091367F"/>
    <w:rsid w:val="00913BA1"/>
    <w:rsid w:val="00913F12"/>
    <w:rsid w:val="00913FE6"/>
    <w:rsid w:val="00914C3F"/>
    <w:rsid w:val="009159E2"/>
    <w:rsid w:val="00915AE6"/>
    <w:rsid w:val="00915B35"/>
    <w:rsid w:val="00915DEB"/>
    <w:rsid w:val="00916000"/>
    <w:rsid w:val="00916147"/>
    <w:rsid w:val="009162E4"/>
    <w:rsid w:val="009172BB"/>
    <w:rsid w:val="0092049D"/>
    <w:rsid w:val="00920777"/>
    <w:rsid w:val="00920C38"/>
    <w:rsid w:val="009215D1"/>
    <w:rsid w:val="00921843"/>
    <w:rsid w:val="009221CB"/>
    <w:rsid w:val="00922492"/>
    <w:rsid w:val="00923165"/>
    <w:rsid w:val="0092350D"/>
    <w:rsid w:val="009239AA"/>
    <w:rsid w:val="00923C20"/>
    <w:rsid w:val="00923E34"/>
    <w:rsid w:val="00924386"/>
    <w:rsid w:val="00924605"/>
    <w:rsid w:val="009246F2"/>
    <w:rsid w:val="00924A3A"/>
    <w:rsid w:val="00924AD7"/>
    <w:rsid w:val="00924AF0"/>
    <w:rsid w:val="00924D9F"/>
    <w:rsid w:val="00930C58"/>
    <w:rsid w:val="009310BE"/>
    <w:rsid w:val="009315E0"/>
    <w:rsid w:val="00931AA3"/>
    <w:rsid w:val="009321BC"/>
    <w:rsid w:val="009322AA"/>
    <w:rsid w:val="0093285E"/>
    <w:rsid w:val="0093289C"/>
    <w:rsid w:val="00934059"/>
    <w:rsid w:val="00934BBD"/>
    <w:rsid w:val="00935B4E"/>
    <w:rsid w:val="00936223"/>
    <w:rsid w:val="00936CB3"/>
    <w:rsid w:val="00936FE5"/>
    <w:rsid w:val="00937262"/>
    <w:rsid w:val="009376F7"/>
    <w:rsid w:val="00937A27"/>
    <w:rsid w:val="009406AE"/>
    <w:rsid w:val="00940DCD"/>
    <w:rsid w:val="00941C77"/>
    <w:rsid w:val="00942443"/>
    <w:rsid w:val="009427E6"/>
    <w:rsid w:val="009435F1"/>
    <w:rsid w:val="00943AAC"/>
    <w:rsid w:val="00943D9D"/>
    <w:rsid w:val="009440D5"/>
    <w:rsid w:val="00944E98"/>
    <w:rsid w:val="0094551A"/>
    <w:rsid w:val="00945559"/>
    <w:rsid w:val="00945BD9"/>
    <w:rsid w:val="00945CC1"/>
    <w:rsid w:val="00946517"/>
    <w:rsid w:val="009465A2"/>
    <w:rsid w:val="00946A19"/>
    <w:rsid w:val="0094784D"/>
    <w:rsid w:val="00947C89"/>
    <w:rsid w:val="0095037B"/>
    <w:rsid w:val="00950884"/>
    <w:rsid w:val="00950D8B"/>
    <w:rsid w:val="0095100C"/>
    <w:rsid w:val="00951600"/>
    <w:rsid w:val="00951622"/>
    <w:rsid w:val="00951F1E"/>
    <w:rsid w:val="00952316"/>
    <w:rsid w:val="00952A9F"/>
    <w:rsid w:val="00952F44"/>
    <w:rsid w:val="00953095"/>
    <w:rsid w:val="00953B8E"/>
    <w:rsid w:val="00953D64"/>
    <w:rsid w:val="00954154"/>
    <w:rsid w:val="009542B2"/>
    <w:rsid w:val="00954818"/>
    <w:rsid w:val="00954B48"/>
    <w:rsid w:val="00954E80"/>
    <w:rsid w:val="009553E1"/>
    <w:rsid w:val="00955614"/>
    <w:rsid w:val="009557B7"/>
    <w:rsid w:val="00956D93"/>
    <w:rsid w:val="00956DDA"/>
    <w:rsid w:val="0095730C"/>
    <w:rsid w:val="009600A4"/>
    <w:rsid w:val="0096014A"/>
    <w:rsid w:val="0096021D"/>
    <w:rsid w:val="00960D5C"/>
    <w:rsid w:val="00961A67"/>
    <w:rsid w:val="00961F64"/>
    <w:rsid w:val="0096204E"/>
    <w:rsid w:val="00962A95"/>
    <w:rsid w:val="009631B1"/>
    <w:rsid w:val="00963F82"/>
    <w:rsid w:val="00965774"/>
    <w:rsid w:val="0096603A"/>
    <w:rsid w:val="009664A6"/>
    <w:rsid w:val="0096670C"/>
    <w:rsid w:val="00966C2B"/>
    <w:rsid w:val="00967682"/>
    <w:rsid w:val="00967B26"/>
    <w:rsid w:val="00970FF2"/>
    <w:rsid w:val="0097122C"/>
    <w:rsid w:val="009712A1"/>
    <w:rsid w:val="0097159D"/>
    <w:rsid w:val="00971631"/>
    <w:rsid w:val="00971A6E"/>
    <w:rsid w:val="00971D6B"/>
    <w:rsid w:val="009722E9"/>
    <w:rsid w:val="00973B6D"/>
    <w:rsid w:val="00973BAA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91A"/>
    <w:rsid w:val="00980AC1"/>
    <w:rsid w:val="00980C67"/>
    <w:rsid w:val="00980CE8"/>
    <w:rsid w:val="00981549"/>
    <w:rsid w:val="009815C4"/>
    <w:rsid w:val="009816AB"/>
    <w:rsid w:val="009817A1"/>
    <w:rsid w:val="00981B24"/>
    <w:rsid w:val="00981D26"/>
    <w:rsid w:val="0098264C"/>
    <w:rsid w:val="009828A8"/>
    <w:rsid w:val="00982DAB"/>
    <w:rsid w:val="009832EF"/>
    <w:rsid w:val="009837D3"/>
    <w:rsid w:val="00983911"/>
    <w:rsid w:val="00983C5F"/>
    <w:rsid w:val="00983F89"/>
    <w:rsid w:val="00984E26"/>
    <w:rsid w:val="00985695"/>
    <w:rsid w:val="009858C2"/>
    <w:rsid w:val="00985F45"/>
    <w:rsid w:val="009867A3"/>
    <w:rsid w:val="009868C6"/>
    <w:rsid w:val="00986B93"/>
    <w:rsid w:val="00986C98"/>
    <w:rsid w:val="00986CE0"/>
    <w:rsid w:val="00986CFC"/>
    <w:rsid w:val="009870D8"/>
    <w:rsid w:val="0098796E"/>
    <w:rsid w:val="00987FB1"/>
    <w:rsid w:val="0099008A"/>
    <w:rsid w:val="00990261"/>
    <w:rsid w:val="00990854"/>
    <w:rsid w:val="00990C1D"/>
    <w:rsid w:val="00990F67"/>
    <w:rsid w:val="00992413"/>
    <w:rsid w:val="0099264E"/>
    <w:rsid w:val="00992EDA"/>
    <w:rsid w:val="00992F5D"/>
    <w:rsid w:val="009930EA"/>
    <w:rsid w:val="009931C0"/>
    <w:rsid w:val="0099330E"/>
    <w:rsid w:val="00993553"/>
    <w:rsid w:val="00993711"/>
    <w:rsid w:val="009938B2"/>
    <w:rsid w:val="00994559"/>
    <w:rsid w:val="009945B7"/>
    <w:rsid w:val="00994A87"/>
    <w:rsid w:val="009953A0"/>
    <w:rsid w:val="0099572D"/>
    <w:rsid w:val="00996729"/>
    <w:rsid w:val="0099720A"/>
    <w:rsid w:val="0099790E"/>
    <w:rsid w:val="009A0261"/>
    <w:rsid w:val="009A0355"/>
    <w:rsid w:val="009A099B"/>
    <w:rsid w:val="009A0A57"/>
    <w:rsid w:val="009A1138"/>
    <w:rsid w:val="009A1712"/>
    <w:rsid w:val="009A1A77"/>
    <w:rsid w:val="009A1C70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A87"/>
    <w:rsid w:val="009A509B"/>
    <w:rsid w:val="009A511D"/>
    <w:rsid w:val="009A51B2"/>
    <w:rsid w:val="009A599C"/>
    <w:rsid w:val="009A599E"/>
    <w:rsid w:val="009A5A71"/>
    <w:rsid w:val="009A5AD0"/>
    <w:rsid w:val="009A6417"/>
    <w:rsid w:val="009A6918"/>
    <w:rsid w:val="009A6EC4"/>
    <w:rsid w:val="009A72A2"/>
    <w:rsid w:val="009A7414"/>
    <w:rsid w:val="009B00CA"/>
    <w:rsid w:val="009B04C5"/>
    <w:rsid w:val="009B06B8"/>
    <w:rsid w:val="009B0B84"/>
    <w:rsid w:val="009B0BA8"/>
    <w:rsid w:val="009B13F8"/>
    <w:rsid w:val="009B17E7"/>
    <w:rsid w:val="009B20DA"/>
    <w:rsid w:val="009B2770"/>
    <w:rsid w:val="009B294C"/>
    <w:rsid w:val="009B29DF"/>
    <w:rsid w:val="009B3927"/>
    <w:rsid w:val="009B3B15"/>
    <w:rsid w:val="009B3D8C"/>
    <w:rsid w:val="009B5639"/>
    <w:rsid w:val="009B591E"/>
    <w:rsid w:val="009B5CEE"/>
    <w:rsid w:val="009B5D33"/>
    <w:rsid w:val="009B5D97"/>
    <w:rsid w:val="009B5F5D"/>
    <w:rsid w:val="009B64C3"/>
    <w:rsid w:val="009B6BFF"/>
    <w:rsid w:val="009B71E2"/>
    <w:rsid w:val="009B7269"/>
    <w:rsid w:val="009B758A"/>
    <w:rsid w:val="009B7598"/>
    <w:rsid w:val="009C0046"/>
    <w:rsid w:val="009C0055"/>
    <w:rsid w:val="009C009E"/>
    <w:rsid w:val="009C0442"/>
    <w:rsid w:val="009C069B"/>
    <w:rsid w:val="009C118D"/>
    <w:rsid w:val="009C1882"/>
    <w:rsid w:val="009C1EDF"/>
    <w:rsid w:val="009C27FA"/>
    <w:rsid w:val="009C2D0E"/>
    <w:rsid w:val="009C2E97"/>
    <w:rsid w:val="009C3629"/>
    <w:rsid w:val="009C4519"/>
    <w:rsid w:val="009C462C"/>
    <w:rsid w:val="009C49C5"/>
    <w:rsid w:val="009C4C6A"/>
    <w:rsid w:val="009C4D38"/>
    <w:rsid w:val="009C4F0E"/>
    <w:rsid w:val="009C56BE"/>
    <w:rsid w:val="009C57E6"/>
    <w:rsid w:val="009C5AF7"/>
    <w:rsid w:val="009C715B"/>
    <w:rsid w:val="009C71E9"/>
    <w:rsid w:val="009C76C4"/>
    <w:rsid w:val="009C7772"/>
    <w:rsid w:val="009C778C"/>
    <w:rsid w:val="009C7BE3"/>
    <w:rsid w:val="009D0100"/>
    <w:rsid w:val="009D08E9"/>
    <w:rsid w:val="009D09F4"/>
    <w:rsid w:val="009D0EF9"/>
    <w:rsid w:val="009D1195"/>
    <w:rsid w:val="009D1DA4"/>
    <w:rsid w:val="009D21E1"/>
    <w:rsid w:val="009D26AF"/>
    <w:rsid w:val="009D2B99"/>
    <w:rsid w:val="009D471B"/>
    <w:rsid w:val="009D49AF"/>
    <w:rsid w:val="009D4B72"/>
    <w:rsid w:val="009D52CF"/>
    <w:rsid w:val="009D5CF2"/>
    <w:rsid w:val="009D67E5"/>
    <w:rsid w:val="009D6A46"/>
    <w:rsid w:val="009D6C2D"/>
    <w:rsid w:val="009E0A8D"/>
    <w:rsid w:val="009E117B"/>
    <w:rsid w:val="009E13C0"/>
    <w:rsid w:val="009E145C"/>
    <w:rsid w:val="009E1C62"/>
    <w:rsid w:val="009E1DBF"/>
    <w:rsid w:val="009E22AF"/>
    <w:rsid w:val="009E2459"/>
    <w:rsid w:val="009E2E90"/>
    <w:rsid w:val="009E31C0"/>
    <w:rsid w:val="009E323C"/>
    <w:rsid w:val="009E339F"/>
    <w:rsid w:val="009E3915"/>
    <w:rsid w:val="009E3CDC"/>
    <w:rsid w:val="009E4165"/>
    <w:rsid w:val="009E47CD"/>
    <w:rsid w:val="009E5319"/>
    <w:rsid w:val="009E5669"/>
    <w:rsid w:val="009E6080"/>
    <w:rsid w:val="009E64BF"/>
    <w:rsid w:val="009E6DDE"/>
    <w:rsid w:val="009E753F"/>
    <w:rsid w:val="009E75EB"/>
    <w:rsid w:val="009E76FE"/>
    <w:rsid w:val="009E7D32"/>
    <w:rsid w:val="009F0304"/>
    <w:rsid w:val="009F043C"/>
    <w:rsid w:val="009F0F49"/>
    <w:rsid w:val="009F0F9A"/>
    <w:rsid w:val="009F161C"/>
    <w:rsid w:val="009F229C"/>
    <w:rsid w:val="009F22B9"/>
    <w:rsid w:val="009F230D"/>
    <w:rsid w:val="009F2639"/>
    <w:rsid w:val="009F2B66"/>
    <w:rsid w:val="009F2C72"/>
    <w:rsid w:val="009F3338"/>
    <w:rsid w:val="009F374E"/>
    <w:rsid w:val="009F38D9"/>
    <w:rsid w:val="009F40B0"/>
    <w:rsid w:val="009F453E"/>
    <w:rsid w:val="009F464A"/>
    <w:rsid w:val="009F47C2"/>
    <w:rsid w:val="009F486A"/>
    <w:rsid w:val="009F4AEA"/>
    <w:rsid w:val="009F5531"/>
    <w:rsid w:val="009F58C4"/>
    <w:rsid w:val="009F59A8"/>
    <w:rsid w:val="009F5B0F"/>
    <w:rsid w:val="009F5D5E"/>
    <w:rsid w:val="009F60D0"/>
    <w:rsid w:val="009F6652"/>
    <w:rsid w:val="009F6924"/>
    <w:rsid w:val="009F6A6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23A7"/>
    <w:rsid w:val="00A027F3"/>
    <w:rsid w:val="00A0378F"/>
    <w:rsid w:val="00A0393A"/>
    <w:rsid w:val="00A03E70"/>
    <w:rsid w:val="00A04318"/>
    <w:rsid w:val="00A0440A"/>
    <w:rsid w:val="00A04961"/>
    <w:rsid w:val="00A05303"/>
    <w:rsid w:val="00A05CFF"/>
    <w:rsid w:val="00A05D7D"/>
    <w:rsid w:val="00A05E75"/>
    <w:rsid w:val="00A064E0"/>
    <w:rsid w:val="00A072AA"/>
    <w:rsid w:val="00A07372"/>
    <w:rsid w:val="00A10039"/>
    <w:rsid w:val="00A104B3"/>
    <w:rsid w:val="00A10D26"/>
    <w:rsid w:val="00A10E76"/>
    <w:rsid w:val="00A10E8E"/>
    <w:rsid w:val="00A1128C"/>
    <w:rsid w:val="00A112BF"/>
    <w:rsid w:val="00A11338"/>
    <w:rsid w:val="00A1145F"/>
    <w:rsid w:val="00A115B5"/>
    <w:rsid w:val="00A116C8"/>
    <w:rsid w:val="00A11939"/>
    <w:rsid w:val="00A127E3"/>
    <w:rsid w:val="00A128B3"/>
    <w:rsid w:val="00A129F5"/>
    <w:rsid w:val="00A1332F"/>
    <w:rsid w:val="00A13AB5"/>
    <w:rsid w:val="00A13E13"/>
    <w:rsid w:val="00A141CF"/>
    <w:rsid w:val="00A141F5"/>
    <w:rsid w:val="00A143C8"/>
    <w:rsid w:val="00A1455F"/>
    <w:rsid w:val="00A14E4F"/>
    <w:rsid w:val="00A15538"/>
    <w:rsid w:val="00A15614"/>
    <w:rsid w:val="00A15E0A"/>
    <w:rsid w:val="00A169B0"/>
    <w:rsid w:val="00A16D99"/>
    <w:rsid w:val="00A172DD"/>
    <w:rsid w:val="00A17508"/>
    <w:rsid w:val="00A17A64"/>
    <w:rsid w:val="00A202F3"/>
    <w:rsid w:val="00A20B81"/>
    <w:rsid w:val="00A2133F"/>
    <w:rsid w:val="00A21457"/>
    <w:rsid w:val="00A218DB"/>
    <w:rsid w:val="00A21922"/>
    <w:rsid w:val="00A21B2B"/>
    <w:rsid w:val="00A21FEB"/>
    <w:rsid w:val="00A2232C"/>
    <w:rsid w:val="00A228D9"/>
    <w:rsid w:val="00A23040"/>
    <w:rsid w:val="00A23800"/>
    <w:rsid w:val="00A23D3D"/>
    <w:rsid w:val="00A23F12"/>
    <w:rsid w:val="00A24453"/>
    <w:rsid w:val="00A25076"/>
    <w:rsid w:val="00A25AF6"/>
    <w:rsid w:val="00A261D0"/>
    <w:rsid w:val="00A262E4"/>
    <w:rsid w:val="00A265B3"/>
    <w:rsid w:val="00A26E1C"/>
    <w:rsid w:val="00A26EC5"/>
    <w:rsid w:val="00A27172"/>
    <w:rsid w:val="00A271DE"/>
    <w:rsid w:val="00A27234"/>
    <w:rsid w:val="00A272EA"/>
    <w:rsid w:val="00A27B9C"/>
    <w:rsid w:val="00A27E85"/>
    <w:rsid w:val="00A30129"/>
    <w:rsid w:val="00A30B7A"/>
    <w:rsid w:val="00A30D0D"/>
    <w:rsid w:val="00A30FED"/>
    <w:rsid w:val="00A31B8A"/>
    <w:rsid w:val="00A31F75"/>
    <w:rsid w:val="00A324FD"/>
    <w:rsid w:val="00A328E0"/>
    <w:rsid w:val="00A33020"/>
    <w:rsid w:val="00A3370C"/>
    <w:rsid w:val="00A33794"/>
    <w:rsid w:val="00A33E4B"/>
    <w:rsid w:val="00A3420E"/>
    <w:rsid w:val="00A34C85"/>
    <w:rsid w:val="00A35248"/>
    <w:rsid w:val="00A35D70"/>
    <w:rsid w:val="00A364C3"/>
    <w:rsid w:val="00A3686C"/>
    <w:rsid w:val="00A36F96"/>
    <w:rsid w:val="00A36F9B"/>
    <w:rsid w:val="00A376FA"/>
    <w:rsid w:val="00A37839"/>
    <w:rsid w:val="00A40917"/>
    <w:rsid w:val="00A410C2"/>
    <w:rsid w:val="00A41656"/>
    <w:rsid w:val="00A41CCC"/>
    <w:rsid w:val="00A41DC8"/>
    <w:rsid w:val="00A42D09"/>
    <w:rsid w:val="00A42EC6"/>
    <w:rsid w:val="00A436CC"/>
    <w:rsid w:val="00A439D4"/>
    <w:rsid w:val="00A44761"/>
    <w:rsid w:val="00A44908"/>
    <w:rsid w:val="00A44C82"/>
    <w:rsid w:val="00A451A5"/>
    <w:rsid w:val="00A458FD"/>
    <w:rsid w:val="00A45CED"/>
    <w:rsid w:val="00A45F36"/>
    <w:rsid w:val="00A4600A"/>
    <w:rsid w:val="00A463AB"/>
    <w:rsid w:val="00A46A55"/>
    <w:rsid w:val="00A47993"/>
    <w:rsid w:val="00A479CC"/>
    <w:rsid w:val="00A47CF7"/>
    <w:rsid w:val="00A50009"/>
    <w:rsid w:val="00A502D6"/>
    <w:rsid w:val="00A50796"/>
    <w:rsid w:val="00A507FC"/>
    <w:rsid w:val="00A5106F"/>
    <w:rsid w:val="00A510FC"/>
    <w:rsid w:val="00A518A5"/>
    <w:rsid w:val="00A52433"/>
    <w:rsid w:val="00A525CE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3A8"/>
    <w:rsid w:val="00A5644E"/>
    <w:rsid w:val="00A5663C"/>
    <w:rsid w:val="00A56902"/>
    <w:rsid w:val="00A56A4A"/>
    <w:rsid w:val="00A56F07"/>
    <w:rsid w:val="00A57853"/>
    <w:rsid w:val="00A57C7E"/>
    <w:rsid w:val="00A6131A"/>
    <w:rsid w:val="00A616ED"/>
    <w:rsid w:val="00A6234A"/>
    <w:rsid w:val="00A623FC"/>
    <w:rsid w:val="00A62438"/>
    <w:rsid w:val="00A62C85"/>
    <w:rsid w:val="00A634E5"/>
    <w:rsid w:val="00A639F7"/>
    <w:rsid w:val="00A63DD1"/>
    <w:rsid w:val="00A63FB1"/>
    <w:rsid w:val="00A641B0"/>
    <w:rsid w:val="00A642A2"/>
    <w:rsid w:val="00A646F4"/>
    <w:rsid w:val="00A64A82"/>
    <w:rsid w:val="00A65335"/>
    <w:rsid w:val="00A65552"/>
    <w:rsid w:val="00A65620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7261D"/>
    <w:rsid w:val="00A72757"/>
    <w:rsid w:val="00A727AE"/>
    <w:rsid w:val="00A72953"/>
    <w:rsid w:val="00A72B00"/>
    <w:rsid w:val="00A72CF6"/>
    <w:rsid w:val="00A74B2E"/>
    <w:rsid w:val="00A74C06"/>
    <w:rsid w:val="00A751FF"/>
    <w:rsid w:val="00A753E4"/>
    <w:rsid w:val="00A75768"/>
    <w:rsid w:val="00A76142"/>
    <w:rsid w:val="00A7723A"/>
    <w:rsid w:val="00A7790B"/>
    <w:rsid w:val="00A77A6C"/>
    <w:rsid w:val="00A77B6B"/>
    <w:rsid w:val="00A77DB9"/>
    <w:rsid w:val="00A801C1"/>
    <w:rsid w:val="00A809D0"/>
    <w:rsid w:val="00A814AF"/>
    <w:rsid w:val="00A81BC4"/>
    <w:rsid w:val="00A81C19"/>
    <w:rsid w:val="00A81FC7"/>
    <w:rsid w:val="00A8286E"/>
    <w:rsid w:val="00A8299D"/>
    <w:rsid w:val="00A83F0B"/>
    <w:rsid w:val="00A8412F"/>
    <w:rsid w:val="00A845F0"/>
    <w:rsid w:val="00A84AAB"/>
    <w:rsid w:val="00A859DF"/>
    <w:rsid w:val="00A85FF0"/>
    <w:rsid w:val="00A8649C"/>
    <w:rsid w:val="00A87773"/>
    <w:rsid w:val="00A87D08"/>
    <w:rsid w:val="00A87D87"/>
    <w:rsid w:val="00A90589"/>
    <w:rsid w:val="00A90A0C"/>
    <w:rsid w:val="00A9159B"/>
    <w:rsid w:val="00A91994"/>
    <w:rsid w:val="00A91CBC"/>
    <w:rsid w:val="00A91D6E"/>
    <w:rsid w:val="00A927DA"/>
    <w:rsid w:val="00A92838"/>
    <w:rsid w:val="00A92A34"/>
    <w:rsid w:val="00A92AD3"/>
    <w:rsid w:val="00A92B7C"/>
    <w:rsid w:val="00A93183"/>
    <w:rsid w:val="00A94933"/>
    <w:rsid w:val="00A95412"/>
    <w:rsid w:val="00A96695"/>
    <w:rsid w:val="00A966CB"/>
    <w:rsid w:val="00A96CF5"/>
    <w:rsid w:val="00A97D38"/>
    <w:rsid w:val="00AA0204"/>
    <w:rsid w:val="00AA0823"/>
    <w:rsid w:val="00AA089C"/>
    <w:rsid w:val="00AA0E63"/>
    <w:rsid w:val="00AA117B"/>
    <w:rsid w:val="00AA1597"/>
    <w:rsid w:val="00AA20A0"/>
    <w:rsid w:val="00AA2389"/>
    <w:rsid w:val="00AA2969"/>
    <w:rsid w:val="00AA2F67"/>
    <w:rsid w:val="00AA3526"/>
    <w:rsid w:val="00AA37F3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6B84"/>
    <w:rsid w:val="00AA6E4C"/>
    <w:rsid w:val="00AA7691"/>
    <w:rsid w:val="00AA769A"/>
    <w:rsid w:val="00AA776C"/>
    <w:rsid w:val="00AA77AD"/>
    <w:rsid w:val="00AA7A7C"/>
    <w:rsid w:val="00AB0B15"/>
    <w:rsid w:val="00AB0B61"/>
    <w:rsid w:val="00AB0E15"/>
    <w:rsid w:val="00AB1044"/>
    <w:rsid w:val="00AB1386"/>
    <w:rsid w:val="00AB1D8D"/>
    <w:rsid w:val="00AB1EE5"/>
    <w:rsid w:val="00AB26FC"/>
    <w:rsid w:val="00AB2BD4"/>
    <w:rsid w:val="00AB2DC4"/>
    <w:rsid w:val="00AB3900"/>
    <w:rsid w:val="00AB3B06"/>
    <w:rsid w:val="00AB4CE8"/>
    <w:rsid w:val="00AB53CE"/>
    <w:rsid w:val="00AB578F"/>
    <w:rsid w:val="00AB59E7"/>
    <w:rsid w:val="00AB5BDA"/>
    <w:rsid w:val="00AB5F6A"/>
    <w:rsid w:val="00AB5FB3"/>
    <w:rsid w:val="00AB7277"/>
    <w:rsid w:val="00AB7E5E"/>
    <w:rsid w:val="00AC0070"/>
    <w:rsid w:val="00AC0542"/>
    <w:rsid w:val="00AC084B"/>
    <w:rsid w:val="00AC0DDF"/>
    <w:rsid w:val="00AC105F"/>
    <w:rsid w:val="00AC1371"/>
    <w:rsid w:val="00AC1613"/>
    <w:rsid w:val="00AC16AB"/>
    <w:rsid w:val="00AC2700"/>
    <w:rsid w:val="00AC2D69"/>
    <w:rsid w:val="00AC33D1"/>
    <w:rsid w:val="00AC3637"/>
    <w:rsid w:val="00AC37BF"/>
    <w:rsid w:val="00AC3A00"/>
    <w:rsid w:val="00AC3F23"/>
    <w:rsid w:val="00AC4A73"/>
    <w:rsid w:val="00AC4E2C"/>
    <w:rsid w:val="00AC50DA"/>
    <w:rsid w:val="00AC5A4A"/>
    <w:rsid w:val="00AC5ACB"/>
    <w:rsid w:val="00AC5FA4"/>
    <w:rsid w:val="00AC5FB5"/>
    <w:rsid w:val="00AC60A7"/>
    <w:rsid w:val="00AC612F"/>
    <w:rsid w:val="00AC64F1"/>
    <w:rsid w:val="00AC7684"/>
    <w:rsid w:val="00AC7A63"/>
    <w:rsid w:val="00AC7E24"/>
    <w:rsid w:val="00AD01AC"/>
    <w:rsid w:val="00AD0BA4"/>
    <w:rsid w:val="00AD0C08"/>
    <w:rsid w:val="00AD12C7"/>
    <w:rsid w:val="00AD2408"/>
    <w:rsid w:val="00AD31F9"/>
    <w:rsid w:val="00AD3224"/>
    <w:rsid w:val="00AD3689"/>
    <w:rsid w:val="00AD38B7"/>
    <w:rsid w:val="00AD3901"/>
    <w:rsid w:val="00AD43C9"/>
    <w:rsid w:val="00AD4418"/>
    <w:rsid w:val="00AD442D"/>
    <w:rsid w:val="00AD45CE"/>
    <w:rsid w:val="00AD48AC"/>
    <w:rsid w:val="00AD4A3F"/>
    <w:rsid w:val="00AD4B1A"/>
    <w:rsid w:val="00AD4DC9"/>
    <w:rsid w:val="00AD578E"/>
    <w:rsid w:val="00AD5807"/>
    <w:rsid w:val="00AD5EBF"/>
    <w:rsid w:val="00AD6B39"/>
    <w:rsid w:val="00AD6CE4"/>
    <w:rsid w:val="00AD7706"/>
    <w:rsid w:val="00AD786D"/>
    <w:rsid w:val="00AE01B4"/>
    <w:rsid w:val="00AE02FB"/>
    <w:rsid w:val="00AE082F"/>
    <w:rsid w:val="00AE0C42"/>
    <w:rsid w:val="00AE0EBC"/>
    <w:rsid w:val="00AE1071"/>
    <w:rsid w:val="00AE183B"/>
    <w:rsid w:val="00AE1AF2"/>
    <w:rsid w:val="00AE1B19"/>
    <w:rsid w:val="00AE1ED5"/>
    <w:rsid w:val="00AE1FC2"/>
    <w:rsid w:val="00AE246F"/>
    <w:rsid w:val="00AE25DE"/>
    <w:rsid w:val="00AE2650"/>
    <w:rsid w:val="00AE2AEF"/>
    <w:rsid w:val="00AE2FD3"/>
    <w:rsid w:val="00AE3290"/>
    <w:rsid w:val="00AE3362"/>
    <w:rsid w:val="00AE3B3E"/>
    <w:rsid w:val="00AE3CC6"/>
    <w:rsid w:val="00AE4088"/>
    <w:rsid w:val="00AE4168"/>
    <w:rsid w:val="00AE49DC"/>
    <w:rsid w:val="00AE55EC"/>
    <w:rsid w:val="00AE5886"/>
    <w:rsid w:val="00AE64D2"/>
    <w:rsid w:val="00AE6A86"/>
    <w:rsid w:val="00AE6F28"/>
    <w:rsid w:val="00AF0DE8"/>
    <w:rsid w:val="00AF1EAF"/>
    <w:rsid w:val="00AF1FE7"/>
    <w:rsid w:val="00AF2569"/>
    <w:rsid w:val="00AF2E67"/>
    <w:rsid w:val="00AF3038"/>
    <w:rsid w:val="00AF3332"/>
    <w:rsid w:val="00AF33C9"/>
    <w:rsid w:val="00AF3E0A"/>
    <w:rsid w:val="00AF4074"/>
    <w:rsid w:val="00AF4419"/>
    <w:rsid w:val="00AF45D2"/>
    <w:rsid w:val="00AF491D"/>
    <w:rsid w:val="00AF4A0C"/>
    <w:rsid w:val="00AF4B61"/>
    <w:rsid w:val="00AF4C4E"/>
    <w:rsid w:val="00AF4F33"/>
    <w:rsid w:val="00AF5618"/>
    <w:rsid w:val="00AF5845"/>
    <w:rsid w:val="00AF5C9F"/>
    <w:rsid w:val="00AF630B"/>
    <w:rsid w:val="00AF6488"/>
    <w:rsid w:val="00AF7168"/>
    <w:rsid w:val="00AF73EC"/>
    <w:rsid w:val="00AF7401"/>
    <w:rsid w:val="00AF742F"/>
    <w:rsid w:val="00AF74A9"/>
    <w:rsid w:val="00AF77EA"/>
    <w:rsid w:val="00AF78D3"/>
    <w:rsid w:val="00AF78D8"/>
    <w:rsid w:val="00B00C02"/>
    <w:rsid w:val="00B00C33"/>
    <w:rsid w:val="00B0119B"/>
    <w:rsid w:val="00B01494"/>
    <w:rsid w:val="00B02808"/>
    <w:rsid w:val="00B02887"/>
    <w:rsid w:val="00B02F3E"/>
    <w:rsid w:val="00B03BEA"/>
    <w:rsid w:val="00B040ED"/>
    <w:rsid w:val="00B0417C"/>
    <w:rsid w:val="00B04B99"/>
    <w:rsid w:val="00B04FEB"/>
    <w:rsid w:val="00B0539B"/>
    <w:rsid w:val="00B06280"/>
    <w:rsid w:val="00B06CC6"/>
    <w:rsid w:val="00B06D8B"/>
    <w:rsid w:val="00B07584"/>
    <w:rsid w:val="00B0787F"/>
    <w:rsid w:val="00B07C23"/>
    <w:rsid w:val="00B10011"/>
    <w:rsid w:val="00B10AF9"/>
    <w:rsid w:val="00B10E7A"/>
    <w:rsid w:val="00B1178B"/>
    <w:rsid w:val="00B11BC8"/>
    <w:rsid w:val="00B11F51"/>
    <w:rsid w:val="00B12115"/>
    <w:rsid w:val="00B12215"/>
    <w:rsid w:val="00B123E1"/>
    <w:rsid w:val="00B1254C"/>
    <w:rsid w:val="00B13C76"/>
    <w:rsid w:val="00B13E84"/>
    <w:rsid w:val="00B14322"/>
    <w:rsid w:val="00B14845"/>
    <w:rsid w:val="00B14B51"/>
    <w:rsid w:val="00B14F57"/>
    <w:rsid w:val="00B15A2F"/>
    <w:rsid w:val="00B15E60"/>
    <w:rsid w:val="00B1607D"/>
    <w:rsid w:val="00B16447"/>
    <w:rsid w:val="00B165A4"/>
    <w:rsid w:val="00B16A16"/>
    <w:rsid w:val="00B16C00"/>
    <w:rsid w:val="00B17828"/>
    <w:rsid w:val="00B2050F"/>
    <w:rsid w:val="00B20FEB"/>
    <w:rsid w:val="00B21ED5"/>
    <w:rsid w:val="00B2200F"/>
    <w:rsid w:val="00B22174"/>
    <w:rsid w:val="00B22394"/>
    <w:rsid w:val="00B22BA0"/>
    <w:rsid w:val="00B22E15"/>
    <w:rsid w:val="00B23602"/>
    <w:rsid w:val="00B2460A"/>
    <w:rsid w:val="00B24D76"/>
    <w:rsid w:val="00B25132"/>
    <w:rsid w:val="00B25167"/>
    <w:rsid w:val="00B25902"/>
    <w:rsid w:val="00B25B2F"/>
    <w:rsid w:val="00B2605E"/>
    <w:rsid w:val="00B265B3"/>
    <w:rsid w:val="00B26C8C"/>
    <w:rsid w:val="00B27AE5"/>
    <w:rsid w:val="00B3031E"/>
    <w:rsid w:val="00B3080B"/>
    <w:rsid w:val="00B30CEC"/>
    <w:rsid w:val="00B30F36"/>
    <w:rsid w:val="00B30FB7"/>
    <w:rsid w:val="00B310DD"/>
    <w:rsid w:val="00B313B5"/>
    <w:rsid w:val="00B317AE"/>
    <w:rsid w:val="00B32279"/>
    <w:rsid w:val="00B32475"/>
    <w:rsid w:val="00B3251D"/>
    <w:rsid w:val="00B326E0"/>
    <w:rsid w:val="00B3288E"/>
    <w:rsid w:val="00B32A00"/>
    <w:rsid w:val="00B32C19"/>
    <w:rsid w:val="00B333F9"/>
    <w:rsid w:val="00B3377C"/>
    <w:rsid w:val="00B33F81"/>
    <w:rsid w:val="00B3465B"/>
    <w:rsid w:val="00B347B1"/>
    <w:rsid w:val="00B355E5"/>
    <w:rsid w:val="00B356E5"/>
    <w:rsid w:val="00B35946"/>
    <w:rsid w:val="00B359CD"/>
    <w:rsid w:val="00B35F14"/>
    <w:rsid w:val="00B370B8"/>
    <w:rsid w:val="00B371F9"/>
    <w:rsid w:val="00B378CD"/>
    <w:rsid w:val="00B37B73"/>
    <w:rsid w:val="00B40853"/>
    <w:rsid w:val="00B40978"/>
    <w:rsid w:val="00B411FE"/>
    <w:rsid w:val="00B41571"/>
    <w:rsid w:val="00B4163D"/>
    <w:rsid w:val="00B41F7F"/>
    <w:rsid w:val="00B4291B"/>
    <w:rsid w:val="00B438DA"/>
    <w:rsid w:val="00B43C80"/>
    <w:rsid w:val="00B43E9E"/>
    <w:rsid w:val="00B4426D"/>
    <w:rsid w:val="00B44A06"/>
    <w:rsid w:val="00B44EF3"/>
    <w:rsid w:val="00B45D54"/>
    <w:rsid w:val="00B46FB9"/>
    <w:rsid w:val="00B4708B"/>
    <w:rsid w:val="00B47C0C"/>
    <w:rsid w:val="00B47DB9"/>
    <w:rsid w:val="00B47F77"/>
    <w:rsid w:val="00B50B7D"/>
    <w:rsid w:val="00B5147C"/>
    <w:rsid w:val="00B51E09"/>
    <w:rsid w:val="00B52521"/>
    <w:rsid w:val="00B5389D"/>
    <w:rsid w:val="00B53F86"/>
    <w:rsid w:val="00B54322"/>
    <w:rsid w:val="00B5460E"/>
    <w:rsid w:val="00B554E5"/>
    <w:rsid w:val="00B5627A"/>
    <w:rsid w:val="00B56D1A"/>
    <w:rsid w:val="00B56D84"/>
    <w:rsid w:val="00B574EC"/>
    <w:rsid w:val="00B6013A"/>
    <w:rsid w:val="00B60A8D"/>
    <w:rsid w:val="00B60E23"/>
    <w:rsid w:val="00B6155C"/>
    <w:rsid w:val="00B61F72"/>
    <w:rsid w:val="00B61F73"/>
    <w:rsid w:val="00B61FD5"/>
    <w:rsid w:val="00B62200"/>
    <w:rsid w:val="00B623A2"/>
    <w:rsid w:val="00B6250B"/>
    <w:rsid w:val="00B62F5B"/>
    <w:rsid w:val="00B64282"/>
    <w:rsid w:val="00B64620"/>
    <w:rsid w:val="00B647E3"/>
    <w:rsid w:val="00B648A4"/>
    <w:rsid w:val="00B649DB"/>
    <w:rsid w:val="00B64C82"/>
    <w:rsid w:val="00B651B5"/>
    <w:rsid w:val="00B65235"/>
    <w:rsid w:val="00B65B3B"/>
    <w:rsid w:val="00B66092"/>
    <w:rsid w:val="00B6621D"/>
    <w:rsid w:val="00B66269"/>
    <w:rsid w:val="00B66DE2"/>
    <w:rsid w:val="00B679AC"/>
    <w:rsid w:val="00B67F15"/>
    <w:rsid w:val="00B67F3D"/>
    <w:rsid w:val="00B70A84"/>
    <w:rsid w:val="00B70B13"/>
    <w:rsid w:val="00B70D5E"/>
    <w:rsid w:val="00B70D7B"/>
    <w:rsid w:val="00B7132B"/>
    <w:rsid w:val="00B71404"/>
    <w:rsid w:val="00B7186B"/>
    <w:rsid w:val="00B71CA6"/>
    <w:rsid w:val="00B727EF"/>
    <w:rsid w:val="00B729C7"/>
    <w:rsid w:val="00B72B9B"/>
    <w:rsid w:val="00B72DB8"/>
    <w:rsid w:val="00B72FE4"/>
    <w:rsid w:val="00B73475"/>
    <w:rsid w:val="00B7428F"/>
    <w:rsid w:val="00B74C0A"/>
    <w:rsid w:val="00B75589"/>
    <w:rsid w:val="00B769AA"/>
    <w:rsid w:val="00B76FD5"/>
    <w:rsid w:val="00B7727A"/>
    <w:rsid w:val="00B77287"/>
    <w:rsid w:val="00B773AD"/>
    <w:rsid w:val="00B77AB1"/>
    <w:rsid w:val="00B80ADF"/>
    <w:rsid w:val="00B80FB0"/>
    <w:rsid w:val="00B816AB"/>
    <w:rsid w:val="00B81707"/>
    <w:rsid w:val="00B81D40"/>
    <w:rsid w:val="00B81FAF"/>
    <w:rsid w:val="00B83038"/>
    <w:rsid w:val="00B83328"/>
    <w:rsid w:val="00B83919"/>
    <w:rsid w:val="00B8431C"/>
    <w:rsid w:val="00B8453F"/>
    <w:rsid w:val="00B84B2D"/>
    <w:rsid w:val="00B850D3"/>
    <w:rsid w:val="00B8548E"/>
    <w:rsid w:val="00B86248"/>
    <w:rsid w:val="00B86C82"/>
    <w:rsid w:val="00B86CA7"/>
    <w:rsid w:val="00B86D97"/>
    <w:rsid w:val="00B8762D"/>
    <w:rsid w:val="00B87C0B"/>
    <w:rsid w:val="00B90356"/>
    <w:rsid w:val="00B9080F"/>
    <w:rsid w:val="00B90E02"/>
    <w:rsid w:val="00B90E3B"/>
    <w:rsid w:val="00B91055"/>
    <w:rsid w:val="00B913AB"/>
    <w:rsid w:val="00B91AF6"/>
    <w:rsid w:val="00B91BAD"/>
    <w:rsid w:val="00B91EAC"/>
    <w:rsid w:val="00B92EA8"/>
    <w:rsid w:val="00B934F2"/>
    <w:rsid w:val="00B93A16"/>
    <w:rsid w:val="00B93AA9"/>
    <w:rsid w:val="00B93B9F"/>
    <w:rsid w:val="00B94F22"/>
    <w:rsid w:val="00B95277"/>
    <w:rsid w:val="00B9531E"/>
    <w:rsid w:val="00B958E2"/>
    <w:rsid w:val="00B961B9"/>
    <w:rsid w:val="00B96261"/>
    <w:rsid w:val="00B96381"/>
    <w:rsid w:val="00B97493"/>
    <w:rsid w:val="00B97AFA"/>
    <w:rsid w:val="00BA016A"/>
    <w:rsid w:val="00BA15A5"/>
    <w:rsid w:val="00BA2375"/>
    <w:rsid w:val="00BA2D29"/>
    <w:rsid w:val="00BA2D77"/>
    <w:rsid w:val="00BA2EF0"/>
    <w:rsid w:val="00BA305E"/>
    <w:rsid w:val="00BA31DD"/>
    <w:rsid w:val="00BA32B5"/>
    <w:rsid w:val="00BA3BDE"/>
    <w:rsid w:val="00BA3F3F"/>
    <w:rsid w:val="00BA3F5A"/>
    <w:rsid w:val="00BA4529"/>
    <w:rsid w:val="00BA54D7"/>
    <w:rsid w:val="00BA663C"/>
    <w:rsid w:val="00BA6725"/>
    <w:rsid w:val="00BA6B33"/>
    <w:rsid w:val="00BA6F8A"/>
    <w:rsid w:val="00BA777B"/>
    <w:rsid w:val="00BA7B81"/>
    <w:rsid w:val="00BA7C62"/>
    <w:rsid w:val="00BB0BB7"/>
    <w:rsid w:val="00BB122C"/>
    <w:rsid w:val="00BB14BF"/>
    <w:rsid w:val="00BB2418"/>
    <w:rsid w:val="00BB2C09"/>
    <w:rsid w:val="00BB30D3"/>
    <w:rsid w:val="00BB3429"/>
    <w:rsid w:val="00BB356F"/>
    <w:rsid w:val="00BB3BE7"/>
    <w:rsid w:val="00BB3D3A"/>
    <w:rsid w:val="00BB3F7A"/>
    <w:rsid w:val="00BB4227"/>
    <w:rsid w:val="00BB4879"/>
    <w:rsid w:val="00BB5143"/>
    <w:rsid w:val="00BB562D"/>
    <w:rsid w:val="00BB5A0B"/>
    <w:rsid w:val="00BB5F7B"/>
    <w:rsid w:val="00BB6197"/>
    <w:rsid w:val="00BB69F9"/>
    <w:rsid w:val="00BB7BA4"/>
    <w:rsid w:val="00BB7C13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C42"/>
    <w:rsid w:val="00BC3EB4"/>
    <w:rsid w:val="00BC45C1"/>
    <w:rsid w:val="00BC45FE"/>
    <w:rsid w:val="00BC4648"/>
    <w:rsid w:val="00BC466F"/>
    <w:rsid w:val="00BC4A8F"/>
    <w:rsid w:val="00BC507E"/>
    <w:rsid w:val="00BC517F"/>
    <w:rsid w:val="00BC5863"/>
    <w:rsid w:val="00BC5AEB"/>
    <w:rsid w:val="00BC5DD2"/>
    <w:rsid w:val="00BC6143"/>
    <w:rsid w:val="00BC63FB"/>
    <w:rsid w:val="00BC6ABE"/>
    <w:rsid w:val="00BC6E3E"/>
    <w:rsid w:val="00BC79FF"/>
    <w:rsid w:val="00BC7A26"/>
    <w:rsid w:val="00BC7F18"/>
    <w:rsid w:val="00BD0220"/>
    <w:rsid w:val="00BD03A0"/>
    <w:rsid w:val="00BD0DA9"/>
    <w:rsid w:val="00BD0DF7"/>
    <w:rsid w:val="00BD0E71"/>
    <w:rsid w:val="00BD194D"/>
    <w:rsid w:val="00BD1D62"/>
    <w:rsid w:val="00BD203F"/>
    <w:rsid w:val="00BD29DA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BB4"/>
    <w:rsid w:val="00BD4CE0"/>
    <w:rsid w:val="00BD4E73"/>
    <w:rsid w:val="00BD4F18"/>
    <w:rsid w:val="00BD5064"/>
    <w:rsid w:val="00BD53C7"/>
    <w:rsid w:val="00BD55F5"/>
    <w:rsid w:val="00BD5F03"/>
    <w:rsid w:val="00BD634F"/>
    <w:rsid w:val="00BD6672"/>
    <w:rsid w:val="00BD67ED"/>
    <w:rsid w:val="00BD6BC2"/>
    <w:rsid w:val="00BD6E7C"/>
    <w:rsid w:val="00BD72D7"/>
    <w:rsid w:val="00BD78BB"/>
    <w:rsid w:val="00BE0FD2"/>
    <w:rsid w:val="00BE103F"/>
    <w:rsid w:val="00BE18FE"/>
    <w:rsid w:val="00BE1ECA"/>
    <w:rsid w:val="00BE20BC"/>
    <w:rsid w:val="00BE23A8"/>
    <w:rsid w:val="00BE2741"/>
    <w:rsid w:val="00BE3090"/>
    <w:rsid w:val="00BE333B"/>
    <w:rsid w:val="00BE3960"/>
    <w:rsid w:val="00BE3F1C"/>
    <w:rsid w:val="00BE3F1D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FE"/>
    <w:rsid w:val="00BF0F49"/>
    <w:rsid w:val="00BF10B5"/>
    <w:rsid w:val="00BF138B"/>
    <w:rsid w:val="00BF17B5"/>
    <w:rsid w:val="00BF19F3"/>
    <w:rsid w:val="00BF1BB8"/>
    <w:rsid w:val="00BF2289"/>
    <w:rsid w:val="00BF2682"/>
    <w:rsid w:val="00BF2817"/>
    <w:rsid w:val="00BF291D"/>
    <w:rsid w:val="00BF2E9E"/>
    <w:rsid w:val="00BF3034"/>
    <w:rsid w:val="00BF3486"/>
    <w:rsid w:val="00BF3904"/>
    <w:rsid w:val="00BF3B41"/>
    <w:rsid w:val="00BF3DD0"/>
    <w:rsid w:val="00BF3F60"/>
    <w:rsid w:val="00BF3F90"/>
    <w:rsid w:val="00BF4D52"/>
    <w:rsid w:val="00BF550D"/>
    <w:rsid w:val="00BF5601"/>
    <w:rsid w:val="00BF57ED"/>
    <w:rsid w:val="00BF60ED"/>
    <w:rsid w:val="00BF61C7"/>
    <w:rsid w:val="00BF6292"/>
    <w:rsid w:val="00BF674C"/>
    <w:rsid w:val="00BF6773"/>
    <w:rsid w:val="00BF6B33"/>
    <w:rsid w:val="00BF6CAB"/>
    <w:rsid w:val="00BF7563"/>
    <w:rsid w:val="00BF7774"/>
    <w:rsid w:val="00BF7F5D"/>
    <w:rsid w:val="00C004D6"/>
    <w:rsid w:val="00C006DE"/>
    <w:rsid w:val="00C00F33"/>
    <w:rsid w:val="00C01050"/>
    <w:rsid w:val="00C010A9"/>
    <w:rsid w:val="00C0124B"/>
    <w:rsid w:val="00C01474"/>
    <w:rsid w:val="00C01618"/>
    <w:rsid w:val="00C01C35"/>
    <w:rsid w:val="00C02071"/>
    <w:rsid w:val="00C02271"/>
    <w:rsid w:val="00C02566"/>
    <w:rsid w:val="00C033FC"/>
    <w:rsid w:val="00C0364E"/>
    <w:rsid w:val="00C03F53"/>
    <w:rsid w:val="00C04164"/>
    <w:rsid w:val="00C050F5"/>
    <w:rsid w:val="00C05314"/>
    <w:rsid w:val="00C05B8F"/>
    <w:rsid w:val="00C0614D"/>
    <w:rsid w:val="00C0654A"/>
    <w:rsid w:val="00C06583"/>
    <w:rsid w:val="00C06F14"/>
    <w:rsid w:val="00C0712C"/>
    <w:rsid w:val="00C071EF"/>
    <w:rsid w:val="00C072F6"/>
    <w:rsid w:val="00C100F8"/>
    <w:rsid w:val="00C1030F"/>
    <w:rsid w:val="00C105DB"/>
    <w:rsid w:val="00C1065E"/>
    <w:rsid w:val="00C114EB"/>
    <w:rsid w:val="00C115AC"/>
    <w:rsid w:val="00C11C79"/>
    <w:rsid w:val="00C11D79"/>
    <w:rsid w:val="00C1211C"/>
    <w:rsid w:val="00C12BBC"/>
    <w:rsid w:val="00C12C5A"/>
    <w:rsid w:val="00C12D74"/>
    <w:rsid w:val="00C1323E"/>
    <w:rsid w:val="00C13476"/>
    <w:rsid w:val="00C13D89"/>
    <w:rsid w:val="00C13F20"/>
    <w:rsid w:val="00C1499B"/>
    <w:rsid w:val="00C14E1B"/>
    <w:rsid w:val="00C15B77"/>
    <w:rsid w:val="00C16208"/>
    <w:rsid w:val="00C169BF"/>
    <w:rsid w:val="00C17154"/>
    <w:rsid w:val="00C1720D"/>
    <w:rsid w:val="00C178B6"/>
    <w:rsid w:val="00C20714"/>
    <w:rsid w:val="00C2133F"/>
    <w:rsid w:val="00C213B0"/>
    <w:rsid w:val="00C215AB"/>
    <w:rsid w:val="00C21BEB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432C"/>
    <w:rsid w:val="00C243AE"/>
    <w:rsid w:val="00C2456C"/>
    <w:rsid w:val="00C249E3"/>
    <w:rsid w:val="00C24C0B"/>
    <w:rsid w:val="00C24FB5"/>
    <w:rsid w:val="00C259F6"/>
    <w:rsid w:val="00C2633B"/>
    <w:rsid w:val="00C26A82"/>
    <w:rsid w:val="00C270C0"/>
    <w:rsid w:val="00C2791F"/>
    <w:rsid w:val="00C2793B"/>
    <w:rsid w:val="00C300B6"/>
    <w:rsid w:val="00C304D8"/>
    <w:rsid w:val="00C31096"/>
    <w:rsid w:val="00C311D9"/>
    <w:rsid w:val="00C31E57"/>
    <w:rsid w:val="00C31E88"/>
    <w:rsid w:val="00C31EA4"/>
    <w:rsid w:val="00C3270A"/>
    <w:rsid w:val="00C33195"/>
    <w:rsid w:val="00C33217"/>
    <w:rsid w:val="00C33E57"/>
    <w:rsid w:val="00C33FF2"/>
    <w:rsid w:val="00C343A9"/>
    <w:rsid w:val="00C348B8"/>
    <w:rsid w:val="00C34A54"/>
    <w:rsid w:val="00C34D4F"/>
    <w:rsid w:val="00C3546F"/>
    <w:rsid w:val="00C3553B"/>
    <w:rsid w:val="00C3574D"/>
    <w:rsid w:val="00C359C1"/>
    <w:rsid w:val="00C35B76"/>
    <w:rsid w:val="00C35EEB"/>
    <w:rsid w:val="00C35F64"/>
    <w:rsid w:val="00C36293"/>
    <w:rsid w:val="00C3668E"/>
    <w:rsid w:val="00C36EC5"/>
    <w:rsid w:val="00C37284"/>
    <w:rsid w:val="00C37CF4"/>
    <w:rsid w:val="00C37D98"/>
    <w:rsid w:val="00C40722"/>
    <w:rsid w:val="00C4188A"/>
    <w:rsid w:val="00C42758"/>
    <w:rsid w:val="00C42824"/>
    <w:rsid w:val="00C42D44"/>
    <w:rsid w:val="00C42D73"/>
    <w:rsid w:val="00C42F94"/>
    <w:rsid w:val="00C4306B"/>
    <w:rsid w:val="00C4363D"/>
    <w:rsid w:val="00C43A09"/>
    <w:rsid w:val="00C43AB2"/>
    <w:rsid w:val="00C43B2D"/>
    <w:rsid w:val="00C43CDE"/>
    <w:rsid w:val="00C43EC5"/>
    <w:rsid w:val="00C445D0"/>
    <w:rsid w:val="00C45299"/>
    <w:rsid w:val="00C45599"/>
    <w:rsid w:val="00C45DD5"/>
    <w:rsid w:val="00C46983"/>
    <w:rsid w:val="00C46A3C"/>
    <w:rsid w:val="00C46F07"/>
    <w:rsid w:val="00C473D5"/>
    <w:rsid w:val="00C47696"/>
    <w:rsid w:val="00C50E96"/>
    <w:rsid w:val="00C50F6C"/>
    <w:rsid w:val="00C51322"/>
    <w:rsid w:val="00C51566"/>
    <w:rsid w:val="00C51806"/>
    <w:rsid w:val="00C52587"/>
    <w:rsid w:val="00C52620"/>
    <w:rsid w:val="00C52D7A"/>
    <w:rsid w:val="00C538E9"/>
    <w:rsid w:val="00C53AE8"/>
    <w:rsid w:val="00C53FDB"/>
    <w:rsid w:val="00C5414C"/>
    <w:rsid w:val="00C544E5"/>
    <w:rsid w:val="00C54EBD"/>
    <w:rsid w:val="00C55982"/>
    <w:rsid w:val="00C55A7E"/>
    <w:rsid w:val="00C55C7B"/>
    <w:rsid w:val="00C566B5"/>
    <w:rsid w:val="00C57060"/>
    <w:rsid w:val="00C57701"/>
    <w:rsid w:val="00C57A21"/>
    <w:rsid w:val="00C57E5F"/>
    <w:rsid w:val="00C606A2"/>
    <w:rsid w:val="00C6075B"/>
    <w:rsid w:val="00C609D6"/>
    <w:rsid w:val="00C60B30"/>
    <w:rsid w:val="00C60CE1"/>
    <w:rsid w:val="00C6191E"/>
    <w:rsid w:val="00C626FB"/>
    <w:rsid w:val="00C62B3B"/>
    <w:rsid w:val="00C631DA"/>
    <w:rsid w:val="00C6324A"/>
    <w:rsid w:val="00C63497"/>
    <w:rsid w:val="00C63E15"/>
    <w:rsid w:val="00C63F9A"/>
    <w:rsid w:val="00C649DE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FDB"/>
    <w:rsid w:val="00C70024"/>
    <w:rsid w:val="00C703B4"/>
    <w:rsid w:val="00C704BE"/>
    <w:rsid w:val="00C70D5B"/>
    <w:rsid w:val="00C70E8C"/>
    <w:rsid w:val="00C7106E"/>
    <w:rsid w:val="00C71BF8"/>
    <w:rsid w:val="00C723AF"/>
    <w:rsid w:val="00C725C2"/>
    <w:rsid w:val="00C726F3"/>
    <w:rsid w:val="00C72A0B"/>
    <w:rsid w:val="00C72CE9"/>
    <w:rsid w:val="00C72D30"/>
    <w:rsid w:val="00C734F7"/>
    <w:rsid w:val="00C74115"/>
    <w:rsid w:val="00C7474D"/>
    <w:rsid w:val="00C74912"/>
    <w:rsid w:val="00C755C6"/>
    <w:rsid w:val="00C756BF"/>
    <w:rsid w:val="00C75E48"/>
    <w:rsid w:val="00C75F70"/>
    <w:rsid w:val="00C763E7"/>
    <w:rsid w:val="00C76C30"/>
    <w:rsid w:val="00C76E79"/>
    <w:rsid w:val="00C77529"/>
    <w:rsid w:val="00C778A3"/>
    <w:rsid w:val="00C77B68"/>
    <w:rsid w:val="00C800BA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446"/>
    <w:rsid w:val="00C8289E"/>
    <w:rsid w:val="00C82BBE"/>
    <w:rsid w:val="00C839C4"/>
    <w:rsid w:val="00C83DDE"/>
    <w:rsid w:val="00C84108"/>
    <w:rsid w:val="00C843FD"/>
    <w:rsid w:val="00C851D7"/>
    <w:rsid w:val="00C856A3"/>
    <w:rsid w:val="00C85D82"/>
    <w:rsid w:val="00C8631C"/>
    <w:rsid w:val="00C86591"/>
    <w:rsid w:val="00C868DF"/>
    <w:rsid w:val="00C875B0"/>
    <w:rsid w:val="00C877E2"/>
    <w:rsid w:val="00C87955"/>
    <w:rsid w:val="00C87B30"/>
    <w:rsid w:val="00C90777"/>
    <w:rsid w:val="00C90AA1"/>
    <w:rsid w:val="00C90CFC"/>
    <w:rsid w:val="00C911E3"/>
    <w:rsid w:val="00C914A9"/>
    <w:rsid w:val="00C9258D"/>
    <w:rsid w:val="00C92930"/>
    <w:rsid w:val="00C92B2B"/>
    <w:rsid w:val="00C9423D"/>
    <w:rsid w:val="00C948EB"/>
    <w:rsid w:val="00C949D0"/>
    <w:rsid w:val="00C94B6F"/>
    <w:rsid w:val="00C94E55"/>
    <w:rsid w:val="00C9556B"/>
    <w:rsid w:val="00C957A0"/>
    <w:rsid w:val="00C95E88"/>
    <w:rsid w:val="00C96E1D"/>
    <w:rsid w:val="00C97913"/>
    <w:rsid w:val="00C979AB"/>
    <w:rsid w:val="00CA04C8"/>
    <w:rsid w:val="00CA0717"/>
    <w:rsid w:val="00CA0E55"/>
    <w:rsid w:val="00CA1ABF"/>
    <w:rsid w:val="00CA2138"/>
    <w:rsid w:val="00CA22E9"/>
    <w:rsid w:val="00CA28B4"/>
    <w:rsid w:val="00CA2A78"/>
    <w:rsid w:val="00CA36B3"/>
    <w:rsid w:val="00CA36BA"/>
    <w:rsid w:val="00CA3872"/>
    <w:rsid w:val="00CA4047"/>
    <w:rsid w:val="00CA42E1"/>
    <w:rsid w:val="00CA4377"/>
    <w:rsid w:val="00CA4620"/>
    <w:rsid w:val="00CA4C1D"/>
    <w:rsid w:val="00CA543F"/>
    <w:rsid w:val="00CA5598"/>
    <w:rsid w:val="00CA5ABC"/>
    <w:rsid w:val="00CA5FEE"/>
    <w:rsid w:val="00CA65A1"/>
    <w:rsid w:val="00CA6714"/>
    <w:rsid w:val="00CA7230"/>
    <w:rsid w:val="00CA7321"/>
    <w:rsid w:val="00CA7E07"/>
    <w:rsid w:val="00CA7E35"/>
    <w:rsid w:val="00CB0C2D"/>
    <w:rsid w:val="00CB132F"/>
    <w:rsid w:val="00CB179F"/>
    <w:rsid w:val="00CB208B"/>
    <w:rsid w:val="00CB271B"/>
    <w:rsid w:val="00CB2BF5"/>
    <w:rsid w:val="00CB3109"/>
    <w:rsid w:val="00CB39C1"/>
    <w:rsid w:val="00CB3E64"/>
    <w:rsid w:val="00CB44D3"/>
    <w:rsid w:val="00CB4B22"/>
    <w:rsid w:val="00CB500E"/>
    <w:rsid w:val="00CB50DB"/>
    <w:rsid w:val="00CB54DC"/>
    <w:rsid w:val="00CB5D83"/>
    <w:rsid w:val="00CB5E38"/>
    <w:rsid w:val="00CB64C8"/>
    <w:rsid w:val="00CB70FD"/>
    <w:rsid w:val="00CB71CE"/>
    <w:rsid w:val="00CB75F7"/>
    <w:rsid w:val="00CB76E6"/>
    <w:rsid w:val="00CB7902"/>
    <w:rsid w:val="00CB7F2D"/>
    <w:rsid w:val="00CC018B"/>
    <w:rsid w:val="00CC0AAB"/>
    <w:rsid w:val="00CC1A46"/>
    <w:rsid w:val="00CC1CBA"/>
    <w:rsid w:val="00CC1E37"/>
    <w:rsid w:val="00CC1ECD"/>
    <w:rsid w:val="00CC1FCF"/>
    <w:rsid w:val="00CC25AA"/>
    <w:rsid w:val="00CC2C91"/>
    <w:rsid w:val="00CC2D6D"/>
    <w:rsid w:val="00CC3589"/>
    <w:rsid w:val="00CC3728"/>
    <w:rsid w:val="00CC46F8"/>
    <w:rsid w:val="00CC4812"/>
    <w:rsid w:val="00CC4AF6"/>
    <w:rsid w:val="00CC4B09"/>
    <w:rsid w:val="00CC5437"/>
    <w:rsid w:val="00CC54E8"/>
    <w:rsid w:val="00CC5E45"/>
    <w:rsid w:val="00CC5EA4"/>
    <w:rsid w:val="00CC6138"/>
    <w:rsid w:val="00CC6170"/>
    <w:rsid w:val="00CC63D4"/>
    <w:rsid w:val="00CC65BD"/>
    <w:rsid w:val="00CC6658"/>
    <w:rsid w:val="00CC7772"/>
    <w:rsid w:val="00CC7FFA"/>
    <w:rsid w:val="00CD00B1"/>
    <w:rsid w:val="00CD01B8"/>
    <w:rsid w:val="00CD036C"/>
    <w:rsid w:val="00CD0775"/>
    <w:rsid w:val="00CD0CCB"/>
    <w:rsid w:val="00CD0D5B"/>
    <w:rsid w:val="00CD1C2A"/>
    <w:rsid w:val="00CD208D"/>
    <w:rsid w:val="00CD228E"/>
    <w:rsid w:val="00CD26E9"/>
    <w:rsid w:val="00CD26F2"/>
    <w:rsid w:val="00CD300A"/>
    <w:rsid w:val="00CD3148"/>
    <w:rsid w:val="00CD3611"/>
    <w:rsid w:val="00CD36AB"/>
    <w:rsid w:val="00CD4F72"/>
    <w:rsid w:val="00CD51A1"/>
    <w:rsid w:val="00CD52F1"/>
    <w:rsid w:val="00CD5ACE"/>
    <w:rsid w:val="00CD5BC3"/>
    <w:rsid w:val="00CD60C0"/>
    <w:rsid w:val="00CD6589"/>
    <w:rsid w:val="00CD67C6"/>
    <w:rsid w:val="00CD68DA"/>
    <w:rsid w:val="00CD6E47"/>
    <w:rsid w:val="00CD6F81"/>
    <w:rsid w:val="00CD7438"/>
    <w:rsid w:val="00CD7488"/>
    <w:rsid w:val="00CD7531"/>
    <w:rsid w:val="00CD78D4"/>
    <w:rsid w:val="00CD7C38"/>
    <w:rsid w:val="00CE0214"/>
    <w:rsid w:val="00CE0389"/>
    <w:rsid w:val="00CE0513"/>
    <w:rsid w:val="00CE1076"/>
    <w:rsid w:val="00CE1578"/>
    <w:rsid w:val="00CE1972"/>
    <w:rsid w:val="00CE200B"/>
    <w:rsid w:val="00CE24D5"/>
    <w:rsid w:val="00CE3319"/>
    <w:rsid w:val="00CE38CF"/>
    <w:rsid w:val="00CE3F24"/>
    <w:rsid w:val="00CE42ED"/>
    <w:rsid w:val="00CE45A8"/>
    <w:rsid w:val="00CE46F1"/>
    <w:rsid w:val="00CE4B5F"/>
    <w:rsid w:val="00CE4F32"/>
    <w:rsid w:val="00CE4F93"/>
    <w:rsid w:val="00CE55C4"/>
    <w:rsid w:val="00CE5D47"/>
    <w:rsid w:val="00CE606D"/>
    <w:rsid w:val="00CE611E"/>
    <w:rsid w:val="00CE630B"/>
    <w:rsid w:val="00CE6A9D"/>
    <w:rsid w:val="00CE7059"/>
    <w:rsid w:val="00CE78F0"/>
    <w:rsid w:val="00CF0948"/>
    <w:rsid w:val="00CF0C19"/>
    <w:rsid w:val="00CF1D6A"/>
    <w:rsid w:val="00CF2564"/>
    <w:rsid w:val="00CF2851"/>
    <w:rsid w:val="00CF2D6E"/>
    <w:rsid w:val="00CF2EEB"/>
    <w:rsid w:val="00CF3107"/>
    <w:rsid w:val="00CF3676"/>
    <w:rsid w:val="00CF3B7D"/>
    <w:rsid w:val="00CF3DC1"/>
    <w:rsid w:val="00CF3F45"/>
    <w:rsid w:val="00CF47A1"/>
    <w:rsid w:val="00CF494C"/>
    <w:rsid w:val="00CF4A48"/>
    <w:rsid w:val="00CF4CAB"/>
    <w:rsid w:val="00CF50FB"/>
    <w:rsid w:val="00CF52A5"/>
    <w:rsid w:val="00CF5425"/>
    <w:rsid w:val="00CF661C"/>
    <w:rsid w:val="00CF7112"/>
    <w:rsid w:val="00CF72AF"/>
    <w:rsid w:val="00CF7B46"/>
    <w:rsid w:val="00CF7E12"/>
    <w:rsid w:val="00D00C1F"/>
    <w:rsid w:val="00D01145"/>
    <w:rsid w:val="00D01A3C"/>
    <w:rsid w:val="00D02438"/>
    <w:rsid w:val="00D024A1"/>
    <w:rsid w:val="00D02961"/>
    <w:rsid w:val="00D03023"/>
    <w:rsid w:val="00D0346C"/>
    <w:rsid w:val="00D039ED"/>
    <w:rsid w:val="00D0441E"/>
    <w:rsid w:val="00D047DB"/>
    <w:rsid w:val="00D05144"/>
    <w:rsid w:val="00D05625"/>
    <w:rsid w:val="00D05935"/>
    <w:rsid w:val="00D0597D"/>
    <w:rsid w:val="00D05FF5"/>
    <w:rsid w:val="00D062F2"/>
    <w:rsid w:val="00D06716"/>
    <w:rsid w:val="00D07747"/>
    <w:rsid w:val="00D07FAF"/>
    <w:rsid w:val="00D110CA"/>
    <w:rsid w:val="00D119D2"/>
    <w:rsid w:val="00D11D2E"/>
    <w:rsid w:val="00D12C91"/>
    <w:rsid w:val="00D12D80"/>
    <w:rsid w:val="00D1363F"/>
    <w:rsid w:val="00D13C9E"/>
    <w:rsid w:val="00D13CB3"/>
    <w:rsid w:val="00D13FB7"/>
    <w:rsid w:val="00D14ADD"/>
    <w:rsid w:val="00D15148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1251"/>
    <w:rsid w:val="00D21C03"/>
    <w:rsid w:val="00D21ECA"/>
    <w:rsid w:val="00D21EF0"/>
    <w:rsid w:val="00D22788"/>
    <w:rsid w:val="00D22A60"/>
    <w:rsid w:val="00D23AB4"/>
    <w:rsid w:val="00D2400B"/>
    <w:rsid w:val="00D24B04"/>
    <w:rsid w:val="00D24DD2"/>
    <w:rsid w:val="00D258EC"/>
    <w:rsid w:val="00D25CAA"/>
    <w:rsid w:val="00D26CAA"/>
    <w:rsid w:val="00D271E3"/>
    <w:rsid w:val="00D27C29"/>
    <w:rsid w:val="00D27F58"/>
    <w:rsid w:val="00D30921"/>
    <w:rsid w:val="00D30C6C"/>
    <w:rsid w:val="00D31694"/>
    <w:rsid w:val="00D3193B"/>
    <w:rsid w:val="00D31BE3"/>
    <w:rsid w:val="00D325D6"/>
    <w:rsid w:val="00D32DBD"/>
    <w:rsid w:val="00D32F01"/>
    <w:rsid w:val="00D3310B"/>
    <w:rsid w:val="00D335D2"/>
    <w:rsid w:val="00D33742"/>
    <w:rsid w:val="00D34A7A"/>
    <w:rsid w:val="00D34CD5"/>
    <w:rsid w:val="00D35A26"/>
    <w:rsid w:val="00D35E5D"/>
    <w:rsid w:val="00D36059"/>
    <w:rsid w:val="00D36F4F"/>
    <w:rsid w:val="00D36F56"/>
    <w:rsid w:val="00D374E1"/>
    <w:rsid w:val="00D379EF"/>
    <w:rsid w:val="00D37B3D"/>
    <w:rsid w:val="00D37E00"/>
    <w:rsid w:val="00D401B6"/>
    <w:rsid w:val="00D40300"/>
    <w:rsid w:val="00D403A2"/>
    <w:rsid w:val="00D40780"/>
    <w:rsid w:val="00D40A54"/>
    <w:rsid w:val="00D41030"/>
    <w:rsid w:val="00D41F10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42D9"/>
    <w:rsid w:val="00D4481A"/>
    <w:rsid w:val="00D44FA2"/>
    <w:rsid w:val="00D4519A"/>
    <w:rsid w:val="00D452A9"/>
    <w:rsid w:val="00D45655"/>
    <w:rsid w:val="00D45A1E"/>
    <w:rsid w:val="00D45D43"/>
    <w:rsid w:val="00D45E85"/>
    <w:rsid w:val="00D463C6"/>
    <w:rsid w:val="00D4674F"/>
    <w:rsid w:val="00D4705F"/>
    <w:rsid w:val="00D500D5"/>
    <w:rsid w:val="00D5073B"/>
    <w:rsid w:val="00D50A16"/>
    <w:rsid w:val="00D50BB0"/>
    <w:rsid w:val="00D510D0"/>
    <w:rsid w:val="00D519CB"/>
    <w:rsid w:val="00D5238E"/>
    <w:rsid w:val="00D52858"/>
    <w:rsid w:val="00D528FB"/>
    <w:rsid w:val="00D52D5E"/>
    <w:rsid w:val="00D53703"/>
    <w:rsid w:val="00D53BA5"/>
    <w:rsid w:val="00D53FEA"/>
    <w:rsid w:val="00D541A2"/>
    <w:rsid w:val="00D5424E"/>
    <w:rsid w:val="00D54648"/>
    <w:rsid w:val="00D54A0F"/>
    <w:rsid w:val="00D55103"/>
    <w:rsid w:val="00D55351"/>
    <w:rsid w:val="00D55910"/>
    <w:rsid w:val="00D55D06"/>
    <w:rsid w:val="00D55EDA"/>
    <w:rsid w:val="00D56964"/>
    <w:rsid w:val="00D56DAC"/>
    <w:rsid w:val="00D577BF"/>
    <w:rsid w:val="00D57B74"/>
    <w:rsid w:val="00D57FAB"/>
    <w:rsid w:val="00D61945"/>
    <w:rsid w:val="00D61D1F"/>
    <w:rsid w:val="00D62110"/>
    <w:rsid w:val="00D6254A"/>
    <w:rsid w:val="00D625EA"/>
    <w:rsid w:val="00D62936"/>
    <w:rsid w:val="00D62CA7"/>
    <w:rsid w:val="00D62CE0"/>
    <w:rsid w:val="00D63413"/>
    <w:rsid w:val="00D63625"/>
    <w:rsid w:val="00D63A26"/>
    <w:rsid w:val="00D640B8"/>
    <w:rsid w:val="00D64CB7"/>
    <w:rsid w:val="00D652E3"/>
    <w:rsid w:val="00D6567D"/>
    <w:rsid w:val="00D65EEE"/>
    <w:rsid w:val="00D667E3"/>
    <w:rsid w:val="00D66D5B"/>
    <w:rsid w:val="00D676B4"/>
    <w:rsid w:val="00D67E90"/>
    <w:rsid w:val="00D67F95"/>
    <w:rsid w:val="00D7028F"/>
    <w:rsid w:val="00D71F02"/>
    <w:rsid w:val="00D71FC5"/>
    <w:rsid w:val="00D72486"/>
    <w:rsid w:val="00D72770"/>
    <w:rsid w:val="00D72C77"/>
    <w:rsid w:val="00D72F59"/>
    <w:rsid w:val="00D7337A"/>
    <w:rsid w:val="00D73520"/>
    <w:rsid w:val="00D73616"/>
    <w:rsid w:val="00D74290"/>
    <w:rsid w:val="00D748EC"/>
    <w:rsid w:val="00D74D95"/>
    <w:rsid w:val="00D75074"/>
    <w:rsid w:val="00D75106"/>
    <w:rsid w:val="00D75497"/>
    <w:rsid w:val="00D766CA"/>
    <w:rsid w:val="00D76A3A"/>
    <w:rsid w:val="00D77276"/>
    <w:rsid w:val="00D77439"/>
    <w:rsid w:val="00D77913"/>
    <w:rsid w:val="00D77AAF"/>
    <w:rsid w:val="00D8008E"/>
    <w:rsid w:val="00D8084C"/>
    <w:rsid w:val="00D809FE"/>
    <w:rsid w:val="00D80D6A"/>
    <w:rsid w:val="00D81596"/>
    <w:rsid w:val="00D81E93"/>
    <w:rsid w:val="00D81EC9"/>
    <w:rsid w:val="00D83B5A"/>
    <w:rsid w:val="00D83D9D"/>
    <w:rsid w:val="00D84151"/>
    <w:rsid w:val="00D84566"/>
    <w:rsid w:val="00D84618"/>
    <w:rsid w:val="00D8492B"/>
    <w:rsid w:val="00D84F80"/>
    <w:rsid w:val="00D857C4"/>
    <w:rsid w:val="00D85E56"/>
    <w:rsid w:val="00D863E0"/>
    <w:rsid w:val="00D8662A"/>
    <w:rsid w:val="00D86964"/>
    <w:rsid w:val="00D86C43"/>
    <w:rsid w:val="00D86EE8"/>
    <w:rsid w:val="00D871AB"/>
    <w:rsid w:val="00D8773A"/>
    <w:rsid w:val="00D907D4"/>
    <w:rsid w:val="00D910E5"/>
    <w:rsid w:val="00D913E0"/>
    <w:rsid w:val="00D91464"/>
    <w:rsid w:val="00D91674"/>
    <w:rsid w:val="00D91B79"/>
    <w:rsid w:val="00D92002"/>
    <w:rsid w:val="00D92015"/>
    <w:rsid w:val="00D9205F"/>
    <w:rsid w:val="00D92179"/>
    <w:rsid w:val="00D926F0"/>
    <w:rsid w:val="00D92E2A"/>
    <w:rsid w:val="00D9329A"/>
    <w:rsid w:val="00D934C9"/>
    <w:rsid w:val="00D93577"/>
    <w:rsid w:val="00D937ED"/>
    <w:rsid w:val="00D93995"/>
    <w:rsid w:val="00D94014"/>
    <w:rsid w:val="00D94055"/>
    <w:rsid w:val="00D9445D"/>
    <w:rsid w:val="00D95915"/>
    <w:rsid w:val="00D959AE"/>
    <w:rsid w:val="00D95B71"/>
    <w:rsid w:val="00D9624C"/>
    <w:rsid w:val="00D973AE"/>
    <w:rsid w:val="00D97735"/>
    <w:rsid w:val="00D97A0A"/>
    <w:rsid w:val="00D97A9D"/>
    <w:rsid w:val="00D97D0C"/>
    <w:rsid w:val="00DA0785"/>
    <w:rsid w:val="00DA0E2E"/>
    <w:rsid w:val="00DA160B"/>
    <w:rsid w:val="00DA22FE"/>
    <w:rsid w:val="00DA25BD"/>
    <w:rsid w:val="00DA2DD9"/>
    <w:rsid w:val="00DA2E64"/>
    <w:rsid w:val="00DA2EDA"/>
    <w:rsid w:val="00DA3339"/>
    <w:rsid w:val="00DA380C"/>
    <w:rsid w:val="00DA4757"/>
    <w:rsid w:val="00DA4DBB"/>
    <w:rsid w:val="00DA518F"/>
    <w:rsid w:val="00DA531D"/>
    <w:rsid w:val="00DA5733"/>
    <w:rsid w:val="00DA5854"/>
    <w:rsid w:val="00DA5E2F"/>
    <w:rsid w:val="00DA6522"/>
    <w:rsid w:val="00DA68BE"/>
    <w:rsid w:val="00DA7017"/>
    <w:rsid w:val="00DA7381"/>
    <w:rsid w:val="00DA79E5"/>
    <w:rsid w:val="00DA7A53"/>
    <w:rsid w:val="00DA7CC4"/>
    <w:rsid w:val="00DA7D64"/>
    <w:rsid w:val="00DB0B11"/>
    <w:rsid w:val="00DB0CCF"/>
    <w:rsid w:val="00DB10D2"/>
    <w:rsid w:val="00DB1A91"/>
    <w:rsid w:val="00DB2228"/>
    <w:rsid w:val="00DB25AD"/>
    <w:rsid w:val="00DB27BE"/>
    <w:rsid w:val="00DB2EA8"/>
    <w:rsid w:val="00DB359B"/>
    <w:rsid w:val="00DB369C"/>
    <w:rsid w:val="00DB36DC"/>
    <w:rsid w:val="00DB4282"/>
    <w:rsid w:val="00DB4C49"/>
    <w:rsid w:val="00DB5368"/>
    <w:rsid w:val="00DB5BA5"/>
    <w:rsid w:val="00DB5CE5"/>
    <w:rsid w:val="00DB5F01"/>
    <w:rsid w:val="00DB65AA"/>
    <w:rsid w:val="00DB6CA0"/>
    <w:rsid w:val="00DB6D76"/>
    <w:rsid w:val="00DB6FEB"/>
    <w:rsid w:val="00DB7AE9"/>
    <w:rsid w:val="00DB7E0B"/>
    <w:rsid w:val="00DC02C2"/>
    <w:rsid w:val="00DC0687"/>
    <w:rsid w:val="00DC092A"/>
    <w:rsid w:val="00DC0E12"/>
    <w:rsid w:val="00DC17AD"/>
    <w:rsid w:val="00DC187D"/>
    <w:rsid w:val="00DC2754"/>
    <w:rsid w:val="00DC2C3D"/>
    <w:rsid w:val="00DC2DEF"/>
    <w:rsid w:val="00DC3BA1"/>
    <w:rsid w:val="00DC3CB1"/>
    <w:rsid w:val="00DC3E06"/>
    <w:rsid w:val="00DC4395"/>
    <w:rsid w:val="00DC4742"/>
    <w:rsid w:val="00DC49D8"/>
    <w:rsid w:val="00DC4B65"/>
    <w:rsid w:val="00DC4D81"/>
    <w:rsid w:val="00DC6030"/>
    <w:rsid w:val="00DC6B10"/>
    <w:rsid w:val="00DC7516"/>
    <w:rsid w:val="00DC751F"/>
    <w:rsid w:val="00DC7BD5"/>
    <w:rsid w:val="00DD01F4"/>
    <w:rsid w:val="00DD0569"/>
    <w:rsid w:val="00DD1CCF"/>
    <w:rsid w:val="00DD1D33"/>
    <w:rsid w:val="00DD2212"/>
    <w:rsid w:val="00DD3069"/>
    <w:rsid w:val="00DD3DFD"/>
    <w:rsid w:val="00DD4123"/>
    <w:rsid w:val="00DD42ED"/>
    <w:rsid w:val="00DD49EE"/>
    <w:rsid w:val="00DD4E5A"/>
    <w:rsid w:val="00DD52BB"/>
    <w:rsid w:val="00DD5406"/>
    <w:rsid w:val="00DD573D"/>
    <w:rsid w:val="00DD634F"/>
    <w:rsid w:val="00DD6BC6"/>
    <w:rsid w:val="00DD74E6"/>
    <w:rsid w:val="00DD7902"/>
    <w:rsid w:val="00DE0316"/>
    <w:rsid w:val="00DE04F6"/>
    <w:rsid w:val="00DE0622"/>
    <w:rsid w:val="00DE0977"/>
    <w:rsid w:val="00DE159A"/>
    <w:rsid w:val="00DE17D6"/>
    <w:rsid w:val="00DE1F27"/>
    <w:rsid w:val="00DE1FF3"/>
    <w:rsid w:val="00DE219A"/>
    <w:rsid w:val="00DE22DA"/>
    <w:rsid w:val="00DE24B3"/>
    <w:rsid w:val="00DE274F"/>
    <w:rsid w:val="00DE29EF"/>
    <w:rsid w:val="00DE329F"/>
    <w:rsid w:val="00DE3426"/>
    <w:rsid w:val="00DE3481"/>
    <w:rsid w:val="00DE3727"/>
    <w:rsid w:val="00DE4A76"/>
    <w:rsid w:val="00DE4BCB"/>
    <w:rsid w:val="00DE50CF"/>
    <w:rsid w:val="00DE56F7"/>
    <w:rsid w:val="00DE6E46"/>
    <w:rsid w:val="00DE702D"/>
    <w:rsid w:val="00DE7137"/>
    <w:rsid w:val="00DE7ADB"/>
    <w:rsid w:val="00DF033B"/>
    <w:rsid w:val="00DF0604"/>
    <w:rsid w:val="00DF0D47"/>
    <w:rsid w:val="00DF0E52"/>
    <w:rsid w:val="00DF2440"/>
    <w:rsid w:val="00DF380E"/>
    <w:rsid w:val="00DF39F6"/>
    <w:rsid w:val="00DF3C0D"/>
    <w:rsid w:val="00DF405F"/>
    <w:rsid w:val="00DF4BCA"/>
    <w:rsid w:val="00DF566C"/>
    <w:rsid w:val="00DF5B09"/>
    <w:rsid w:val="00DF5B3F"/>
    <w:rsid w:val="00DF6227"/>
    <w:rsid w:val="00DF6425"/>
    <w:rsid w:val="00DF6FB6"/>
    <w:rsid w:val="00DF6FEB"/>
    <w:rsid w:val="00DF75B4"/>
    <w:rsid w:val="00DF7C21"/>
    <w:rsid w:val="00E00159"/>
    <w:rsid w:val="00E0018C"/>
    <w:rsid w:val="00E00C8E"/>
    <w:rsid w:val="00E01E46"/>
    <w:rsid w:val="00E021E3"/>
    <w:rsid w:val="00E025CC"/>
    <w:rsid w:val="00E02840"/>
    <w:rsid w:val="00E02DC6"/>
    <w:rsid w:val="00E02ED8"/>
    <w:rsid w:val="00E032B0"/>
    <w:rsid w:val="00E03E36"/>
    <w:rsid w:val="00E043CC"/>
    <w:rsid w:val="00E04407"/>
    <w:rsid w:val="00E05152"/>
    <w:rsid w:val="00E05374"/>
    <w:rsid w:val="00E053E5"/>
    <w:rsid w:val="00E056F2"/>
    <w:rsid w:val="00E05BB7"/>
    <w:rsid w:val="00E05D16"/>
    <w:rsid w:val="00E05FC8"/>
    <w:rsid w:val="00E05FEB"/>
    <w:rsid w:val="00E062D8"/>
    <w:rsid w:val="00E066A0"/>
    <w:rsid w:val="00E0671D"/>
    <w:rsid w:val="00E07497"/>
    <w:rsid w:val="00E07991"/>
    <w:rsid w:val="00E07A4D"/>
    <w:rsid w:val="00E10073"/>
    <w:rsid w:val="00E106B6"/>
    <w:rsid w:val="00E11A3C"/>
    <w:rsid w:val="00E11B29"/>
    <w:rsid w:val="00E11BB8"/>
    <w:rsid w:val="00E11EB4"/>
    <w:rsid w:val="00E11FDF"/>
    <w:rsid w:val="00E12595"/>
    <w:rsid w:val="00E12BB4"/>
    <w:rsid w:val="00E1355F"/>
    <w:rsid w:val="00E13936"/>
    <w:rsid w:val="00E14318"/>
    <w:rsid w:val="00E147CA"/>
    <w:rsid w:val="00E14A2D"/>
    <w:rsid w:val="00E15BE0"/>
    <w:rsid w:val="00E15DCC"/>
    <w:rsid w:val="00E165D1"/>
    <w:rsid w:val="00E1693C"/>
    <w:rsid w:val="00E2008E"/>
    <w:rsid w:val="00E21234"/>
    <w:rsid w:val="00E21335"/>
    <w:rsid w:val="00E2141A"/>
    <w:rsid w:val="00E21A79"/>
    <w:rsid w:val="00E21BDE"/>
    <w:rsid w:val="00E21E9D"/>
    <w:rsid w:val="00E22772"/>
    <w:rsid w:val="00E23481"/>
    <w:rsid w:val="00E23E6E"/>
    <w:rsid w:val="00E23FA8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722"/>
    <w:rsid w:val="00E26CB9"/>
    <w:rsid w:val="00E26CC8"/>
    <w:rsid w:val="00E26FBA"/>
    <w:rsid w:val="00E2738E"/>
    <w:rsid w:val="00E276A3"/>
    <w:rsid w:val="00E27853"/>
    <w:rsid w:val="00E27B0E"/>
    <w:rsid w:val="00E27EC7"/>
    <w:rsid w:val="00E301D1"/>
    <w:rsid w:val="00E3032B"/>
    <w:rsid w:val="00E30869"/>
    <w:rsid w:val="00E324C6"/>
    <w:rsid w:val="00E327F9"/>
    <w:rsid w:val="00E32A08"/>
    <w:rsid w:val="00E32CE5"/>
    <w:rsid w:val="00E332C4"/>
    <w:rsid w:val="00E33948"/>
    <w:rsid w:val="00E33B49"/>
    <w:rsid w:val="00E33B8A"/>
    <w:rsid w:val="00E33DC3"/>
    <w:rsid w:val="00E34736"/>
    <w:rsid w:val="00E34C79"/>
    <w:rsid w:val="00E34D12"/>
    <w:rsid w:val="00E34FA2"/>
    <w:rsid w:val="00E35B1A"/>
    <w:rsid w:val="00E35DA4"/>
    <w:rsid w:val="00E366FD"/>
    <w:rsid w:val="00E37315"/>
    <w:rsid w:val="00E37827"/>
    <w:rsid w:val="00E379D6"/>
    <w:rsid w:val="00E401CC"/>
    <w:rsid w:val="00E40476"/>
    <w:rsid w:val="00E4140F"/>
    <w:rsid w:val="00E41925"/>
    <w:rsid w:val="00E42614"/>
    <w:rsid w:val="00E42EED"/>
    <w:rsid w:val="00E43B9C"/>
    <w:rsid w:val="00E43CD2"/>
    <w:rsid w:val="00E43FBD"/>
    <w:rsid w:val="00E449D5"/>
    <w:rsid w:val="00E4520B"/>
    <w:rsid w:val="00E454B8"/>
    <w:rsid w:val="00E4575A"/>
    <w:rsid w:val="00E463BE"/>
    <w:rsid w:val="00E46A7B"/>
    <w:rsid w:val="00E47225"/>
    <w:rsid w:val="00E474FB"/>
    <w:rsid w:val="00E475C3"/>
    <w:rsid w:val="00E477E4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A85"/>
    <w:rsid w:val="00E5262A"/>
    <w:rsid w:val="00E533B1"/>
    <w:rsid w:val="00E536E0"/>
    <w:rsid w:val="00E537ED"/>
    <w:rsid w:val="00E53E32"/>
    <w:rsid w:val="00E53EC9"/>
    <w:rsid w:val="00E54110"/>
    <w:rsid w:val="00E54D99"/>
    <w:rsid w:val="00E550C5"/>
    <w:rsid w:val="00E55551"/>
    <w:rsid w:val="00E55BEC"/>
    <w:rsid w:val="00E5625B"/>
    <w:rsid w:val="00E56365"/>
    <w:rsid w:val="00E5667D"/>
    <w:rsid w:val="00E566EA"/>
    <w:rsid w:val="00E5745A"/>
    <w:rsid w:val="00E578C7"/>
    <w:rsid w:val="00E57D62"/>
    <w:rsid w:val="00E60341"/>
    <w:rsid w:val="00E60445"/>
    <w:rsid w:val="00E60848"/>
    <w:rsid w:val="00E60BB0"/>
    <w:rsid w:val="00E60D95"/>
    <w:rsid w:val="00E6143A"/>
    <w:rsid w:val="00E6176F"/>
    <w:rsid w:val="00E62140"/>
    <w:rsid w:val="00E6214F"/>
    <w:rsid w:val="00E6295C"/>
    <w:rsid w:val="00E6487A"/>
    <w:rsid w:val="00E65A4F"/>
    <w:rsid w:val="00E65C83"/>
    <w:rsid w:val="00E6605F"/>
    <w:rsid w:val="00E66060"/>
    <w:rsid w:val="00E66322"/>
    <w:rsid w:val="00E66499"/>
    <w:rsid w:val="00E665DE"/>
    <w:rsid w:val="00E66758"/>
    <w:rsid w:val="00E669E2"/>
    <w:rsid w:val="00E673C2"/>
    <w:rsid w:val="00E674C4"/>
    <w:rsid w:val="00E67B72"/>
    <w:rsid w:val="00E67BD6"/>
    <w:rsid w:val="00E704A5"/>
    <w:rsid w:val="00E70674"/>
    <w:rsid w:val="00E70695"/>
    <w:rsid w:val="00E7086A"/>
    <w:rsid w:val="00E71804"/>
    <w:rsid w:val="00E71EA7"/>
    <w:rsid w:val="00E72AED"/>
    <w:rsid w:val="00E72B08"/>
    <w:rsid w:val="00E72BD4"/>
    <w:rsid w:val="00E72C13"/>
    <w:rsid w:val="00E72D56"/>
    <w:rsid w:val="00E72EF2"/>
    <w:rsid w:val="00E736F5"/>
    <w:rsid w:val="00E737E2"/>
    <w:rsid w:val="00E73BE0"/>
    <w:rsid w:val="00E73D56"/>
    <w:rsid w:val="00E742AB"/>
    <w:rsid w:val="00E7538D"/>
    <w:rsid w:val="00E75702"/>
    <w:rsid w:val="00E763CD"/>
    <w:rsid w:val="00E763E8"/>
    <w:rsid w:val="00E76D40"/>
    <w:rsid w:val="00E76F8D"/>
    <w:rsid w:val="00E76FF9"/>
    <w:rsid w:val="00E774D6"/>
    <w:rsid w:val="00E7767A"/>
    <w:rsid w:val="00E7787D"/>
    <w:rsid w:val="00E800A4"/>
    <w:rsid w:val="00E80591"/>
    <w:rsid w:val="00E81028"/>
    <w:rsid w:val="00E810DF"/>
    <w:rsid w:val="00E8110F"/>
    <w:rsid w:val="00E81575"/>
    <w:rsid w:val="00E83247"/>
    <w:rsid w:val="00E83734"/>
    <w:rsid w:val="00E845ED"/>
    <w:rsid w:val="00E846B1"/>
    <w:rsid w:val="00E84956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71B9"/>
    <w:rsid w:val="00E87783"/>
    <w:rsid w:val="00E87DEE"/>
    <w:rsid w:val="00E906D2"/>
    <w:rsid w:val="00E913FB"/>
    <w:rsid w:val="00E91AF9"/>
    <w:rsid w:val="00E92377"/>
    <w:rsid w:val="00E929B6"/>
    <w:rsid w:val="00E92C59"/>
    <w:rsid w:val="00E92CD5"/>
    <w:rsid w:val="00E93207"/>
    <w:rsid w:val="00E9344D"/>
    <w:rsid w:val="00E93C29"/>
    <w:rsid w:val="00E94581"/>
    <w:rsid w:val="00E94DCB"/>
    <w:rsid w:val="00E94FBE"/>
    <w:rsid w:val="00E9541C"/>
    <w:rsid w:val="00E95E71"/>
    <w:rsid w:val="00E96512"/>
    <w:rsid w:val="00E973D4"/>
    <w:rsid w:val="00E9755F"/>
    <w:rsid w:val="00E97A8F"/>
    <w:rsid w:val="00E97E98"/>
    <w:rsid w:val="00EA00C9"/>
    <w:rsid w:val="00EA01FC"/>
    <w:rsid w:val="00EA0231"/>
    <w:rsid w:val="00EA0275"/>
    <w:rsid w:val="00EA0CDC"/>
    <w:rsid w:val="00EA0FCD"/>
    <w:rsid w:val="00EA104D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30F"/>
    <w:rsid w:val="00EA3E6C"/>
    <w:rsid w:val="00EA3F27"/>
    <w:rsid w:val="00EA4E62"/>
    <w:rsid w:val="00EA4E72"/>
    <w:rsid w:val="00EA5636"/>
    <w:rsid w:val="00EA571B"/>
    <w:rsid w:val="00EA634C"/>
    <w:rsid w:val="00EA6EC4"/>
    <w:rsid w:val="00EA743A"/>
    <w:rsid w:val="00EA7893"/>
    <w:rsid w:val="00EA7AA4"/>
    <w:rsid w:val="00EA7F25"/>
    <w:rsid w:val="00EB0297"/>
    <w:rsid w:val="00EB077E"/>
    <w:rsid w:val="00EB1C9A"/>
    <w:rsid w:val="00EB2360"/>
    <w:rsid w:val="00EB2851"/>
    <w:rsid w:val="00EB4B44"/>
    <w:rsid w:val="00EB583A"/>
    <w:rsid w:val="00EB5FD2"/>
    <w:rsid w:val="00EB61C4"/>
    <w:rsid w:val="00EB63B4"/>
    <w:rsid w:val="00EB6841"/>
    <w:rsid w:val="00EB6A52"/>
    <w:rsid w:val="00EB6AE1"/>
    <w:rsid w:val="00EB7978"/>
    <w:rsid w:val="00EB7E3C"/>
    <w:rsid w:val="00EB7E5A"/>
    <w:rsid w:val="00EB7F3B"/>
    <w:rsid w:val="00EC0058"/>
    <w:rsid w:val="00EC09CB"/>
    <w:rsid w:val="00EC0AD1"/>
    <w:rsid w:val="00EC10CD"/>
    <w:rsid w:val="00EC12AA"/>
    <w:rsid w:val="00EC264B"/>
    <w:rsid w:val="00EC29CD"/>
    <w:rsid w:val="00EC2CA7"/>
    <w:rsid w:val="00EC3159"/>
    <w:rsid w:val="00EC352F"/>
    <w:rsid w:val="00EC364C"/>
    <w:rsid w:val="00EC37D2"/>
    <w:rsid w:val="00EC392C"/>
    <w:rsid w:val="00EC4262"/>
    <w:rsid w:val="00EC453B"/>
    <w:rsid w:val="00EC4A00"/>
    <w:rsid w:val="00EC4A5A"/>
    <w:rsid w:val="00EC4C0F"/>
    <w:rsid w:val="00EC4D93"/>
    <w:rsid w:val="00EC5123"/>
    <w:rsid w:val="00EC5525"/>
    <w:rsid w:val="00EC65DE"/>
    <w:rsid w:val="00EC6B63"/>
    <w:rsid w:val="00EC6CCD"/>
    <w:rsid w:val="00EC7229"/>
    <w:rsid w:val="00EC75AE"/>
    <w:rsid w:val="00EC774B"/>
    <w:rsid w:val="00ED068B"/>
    <w:rsid w:val="00ED11DA"/>
    <w:rsid w:val="00ED12F6"/>
    <w:rsid w:val="00ED1346"/>
    <w:rsid w:val="00ED142C"/>
    <w:rsid w:val="00ED155B"/>
    <w:rsid w:val="00ED16E5"/>
    <w:rsid w:val="00ED19B7"/>
    <w:rsid w:val="00ED1B20"/>
    <w:rsid w:val="00ED1FF2"/>
    <w:rsid w:val="00ED2415"/>
    <w:rsid w:val="00ED2DB4"/>
    <w:rsid w:val="00ED3619"/>
    <w:rsid w:val="00ED3695"/>
    <w:rsid w:val="00ED369D"/>
    <w:rsid w:val="00ED3748"/>
    <w:rsid w:val="00ED3868"/>
    <w:rsid w:val="00ED42CA"/>
    <w:rsid w:val="00ED4453"/>
    <w:rsid w:val="00ED4848"/>
    <w:rsid w:val="00ED4A21"/>
    <w:rsid w:val="00ED4D74"/>
    <w:rsid w:val="00ED4E40"/>
    <w:rsid w:val="00ED51BE"/>
    <w:rsid w:val="00ED51DA"/>
    <w:rsid w:val="00ED52A6"/>
    <w:rsid w:val="00ED57C1"/>
    <w:rsid w:val="00ED5FC1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FC"/>
    <w:rsid w:val="00EE0B41"/>
    <w:rsid w:val="00EE0C3F"/>
    <w:rsid w:val="00EE126C"/>
    <w:rsid w:val="00EE1841"/>
    <w:rsid w:val="00EE1BBE"/>
    <w:rsid w:val="00EE1F17"/>
    <w:rsid w:val="00EE2043"/>
    <w:rsid w:val="00EE271B"/>
    <w:rsid w:val="00EE28D8"/>
    <w:rsid w:val="00EE4345"/>
    <w:rsid w:val="00EE43B3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B8"/>
    <w:rsid w:val="00EF0292"/>
    <w:rsid w:val="00EF0D0F"/>
    <w:rsid w:val="00EF170A"/>
    <w:rsid w:val="00EF1E7D"/>
    <w:rsid w:val="00EF2429"/>
    <w:rsid w:val="00EF319F"/>
    <w:rsid w:val="00EF3860"/>
    <w:rsid w:val="00EF38AE"/>
    <w:rsid w:val="00EF3DC3"/>
    <w:rsid w:val="00EF4204"/>
    <w:rsid w:val="00EF452C"/>
    <w:rsid w:val="00EF556F"/>
    <w:rsid w:val="00EF56E7"/>
    <w:rsid w:val="00EF5F93"/>
    <w:rsid w:val="00EF681E"/>
    <w:rsid w:val="00EF6E22"/>
    <w:rsid w:val="00EF6ED3"/>
    <w:rsid w:val="00EF7436"/>
    <w:rsid w:val="00EF7E47"/>
    <w:rsid w:val="00F000F0"/>
    <w:rsid w:val="00F00477"/>
    <w:rsid w:val="00F01299"/>
    <w:rsid w:val="00F01406"/>
    <w:rsid w:val="00F01684"/>
    <w:rsid w:val="00F0177A"/>
    <w:rsid w:val="00F01985"/>
    <w:rsid w:val="00F01CA4"/>
    <w:rsid w:val="00F02112"/>
    <w:rsid w:val="00F02598"/>
    <w:rsid w:val="00F025C8"/>
    <w:rsid w:val="00F03156"/>
    <w:rsid w:val="00F03B53"/>
    <w:rsid w:val="00F04231"/>
    <w:rsid w:val="00F04592"/>
    <w:rsid w:val="00F04A63"/>
    <w:rsid w:val="00F04EC2"/>
    <w:rsid w:val="00F0526E"/>
    <w:rsid w:val="00F056AC"/>
    <w:rsid w:val="00F05740"/>
    <w:rsid w:val="00F0577B"/>
    <w:rsid w:val="00F05A0A"/>
    <w:rsid w:val="00F05EF2"/>
    <w:rsid w:val="00F063B5"/>
    <w:rsid w:val="00F0677F"/>
    <w:rsid w:val="00F06934"/>
    <w:rsid w:val="00F06D3A"/>
    <w:rsid w:val="00F07084"/>
    <w:rsid w:val="00F075F7"/>
    <w:rsid w:val="00F07BDB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878"/>
    <w:rsid w:val="00F12B7A"/>
    <w:rsid w:val="00F12E59"/>
    <w:rsid w:val="00F13476"/>
    <w:rsid w:val="00F138C2"/>
    <w:rsid w:val="00F13AC9"/>
    <w:rsid w:val="00F13C53"/>
    <w:rsid w:val="00F14897"/>
    <w:rsid w:val="00F1520D"/>
    <w:rsid w:val="00F1534D"/>
    <w:rsid w:val="00F15AA0"/>
    <w:rsid w:val="00F16B64"/>
    <w:rsid w:val="00F17308"/>
    <w:rsid w:val="00F176CE"/>
    <w:rsid w:val="00F17D96"/>
    <w:rsid w:val="00F2060F"/>
    <w:rsid w:val="00F206FA"/>
    <w:rsid w:val="00F20734"/>
    <w:rsid w:val="00F21B4B"/>
    <w:rsid w:val="00F21C31"/>
    <w:rsid w:val="00F2281A"/>
    <w:rsid w:val="00F2311A"/>
    <w:rsid w:val="00F23C96"/>
    <w:rsid w:val="00F24028"/>
    <w:rsid w:val="00F246A7"/>
    <w:rsid w:val="00F24AD0"/>
    <w:rsid w:val="00F25890"/>
    <w:rsid w:val="00F258A4"/>
    <w:rsid w:val="00F259AC"/>
    <w:rsid w:val="00F25BD2"/>
    <w:rsid w:val="00F265A6"/>
    <w:rsid w:val="00F26644"/>
    <w:rsid w:val="00F2677A"/>
    <w:rsid w:val="00F273DD"/>
    <w:rsid w:val="00F2773E"/>
    <w:rsid w:val="00F27C51"/>
    <w:rsid w:val="00F30351"/>
    <w:rsid w:val="00F304F7"/>
    <w:rsid w:val="00F30813"/>
    <w:rsid w:val="00F30849"/>
    <w:rsid w:val="00F30EA3"/>
    <w:rsid w:val="00F30F09"/>
    <w:rsid w:val="00F315DB"/>
    <w:rsid w:val="00F31694"/>
    <w:rsid w:val="00F32240"/>
    <w:rsid w:val="00F3275D"/>
    <w:rsid w:val="00F3296F"/>
    <w:rsid w:val="00F3364B"/>
    <w:rsid w:val="00F337C2"/>
    <w:rsid w:val="00F3450F"/>
    <w:rsid w:val="00F345AD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C12"/>
    <w:rsid w:val="00F370DD"/>
    <w:rsid w:val="00F37415"/>
    <w:rsid w:val="00F37606"/>
    <w:rsid w:val="00F40870"/>
    <w:rsid w:val="00F415CC"/>
    <w:rsid w:val="00F41633"/>
    <w:rsid w:val="00F42374"/>
    <w:rsid w:val="00F42CE0"/>
    <w:rsid w:val="00F436E7"/>
    <w:rsid w:val="00F43A12"/>
    <w:rsid w:val="00F43EFA"/>
    <w:rsid w:val="00F445C9"/>
    <w:rsid w:val="00F4508F"/>
    <w:rsid w:val="00F45236"/>
    <w:rsid w:val="00F4528D"/>
    <w:rsid w:val="00F463FE"/>
    <w:rsid w:val="00F46AC3"/>
    <w:rsid w:val="00F47371"/>
    <w:rsid w:val="00F50091"/>
    <w:rsid w:val="00F508BC"/>
    <w:rsid w:val="00F50AD9"/>
    <w:rsid w:val="00F511C0"/>
    <w:rsid w:val="00F526D3"/>
    <w:rsid w:val="00F52919"/>
    <w:rsid w:val="00F52B98"/>
    <w:rsid w:val="00F531E7"/>
    <w:rsid w:val="00F53716"/>
    <w:rsid w:val="00F53891"/>
    <w:rsid w:val="00F53902"/>
    <w:rsid w:val="00F53E62"/>
    <w:rsid w:val="00F5460C"/>
    <w:rsid w:val="00F5473E"/>
    <w:rsid w:val="00F54964"/>
    <w:rsid w:val="00F55397"/>
    <w:rsid w:val="00F557CB"/>
    <w:rsid w:val="00F56043"/>
    <w:rsid w:val="00F560E1"/>
    <w:rsid w:val="00F56304"/>
    <w:rsid w:val="00F56534"/>
    <w:rsid w:val="00F566A5"/>
    <w:rsid w:val="00F56B1D"/>
    <w:rsid w:val="00F57F23"/>
    <w:rsid w:val="00F61FE3"/>
    <w:rsid w:val="00F62B39"/>
    <w:rsid w:val="00F62C10"/>
    <w:rsid w:val="00F630AC"/>
    <w:rsid w:val="00F6318C"/>
    <w:rsid w:val="00F63444"/>
    <w:rsid w:val="00F6390F"/>
    <w:rsid w:val="00F63C78"/>
    <w:rsid w:val="00F63E01"/>
    <w:rsid w:val="00F640EB"/>
    <w:rsid w:val="00F649C3"/>
    <w:rsid w:val="00F65123"/>
    <w:rsid w:val="00F65656"/>
    <w:rsid w:val="00F6579B"/>
    <w:rsid w:val="00F65892"/>
    <w:rsid w:val="00F65CB6"/>
    <w:rsid w:val="00F65E07"/>
    <w:rsid w:val="00F664DA"/>
    <w:rsid w:val="00F66E91"/>
    <w:rsid w:val="00F674B9"/>
    <w:rsid w:val="00F678B7"/>
    <w:rsid w:val="00F67FDF"/>
    <w:rsid w:val="00F70487"/>
    <w:rsid w:val="00F71192"/>
    <w:rsid w:val="00F71774"/>
    <w:rsid w:val="00F71785"/>
    <w:rsid w:val="00F721D9"/>
    <w:rsid w:val="00F72C59"/>
    <w:rsid w:val="00F73A1B"/>
    <w:rsid w:val="00F749F1"/>
    <w:rsid w:val="00F74D93"/>
    <w:rsid w:val="00F75421"/>
    <w:rsid w:val="00F75EDD"/>
    <w:rsid w:val="00F76396"/>
    <w:rsid w:val="00F76B81"/>
    <w:rsid w:val="00F77D3F"/>
    <w:rsid w:val="00F815DD"/>
    <w:rsid w:val="00F817E4"/>
    <w:rsid w:val="00F818C3"/>
    <w:rsid w:val="00F81A71"/>
    <w:rsid w:val="00F8285E"/>
    <w:rsid w:val="00F833BA"/>
    <w:rsid w:val="00F84123"/>
    <w:rsid w:val="00F84987"/>
    <w:rsid w:val="00F84B15"/>
    <w:rsid w:val="00F8521F"/>
    <w:rsid w:val="00F85FC5"/>
    <w:rsid w:val="00F86337"/>
    <w:rsid w:val="00F86BD1"/>
    <w:rsid w:val="00F86D30"/>
    <w:rsid w:val="00F8723A"/>
    <w:rsid w:val="00F8753B"/>
    <w:rsid w:val="00F875E3"/>
    <w:rsid w:val="00F87D37"/>
    <w:rsid w:val="00F906FD"/>
    <w:rsid w:val="00F9136D"/>
    <w:rsid w:val="00F91501"/>
    <w:rsid w:val="00F92944"/>
    <w:rsid w:val="00F92D4B"/>
    <w:rsid w:val="00F93C44"/>
    <w:rsid w:val="00F93C5B"/>
    <w:rsid w:val="00F94323"/>
    <w:rsid w:val="00F94448"/>
    <w:rsid w:val="00F9466B"/>
    <w:rsid w:val="00F95157"/>
    <w:rsid w:val="00F954EE"/>
    <w:rsid w:val="00F95F31"/>
    <w:rsid w:val="00F96646"/>
    <w:rsid w:val="00F96942"/>
    <w:rsid w:val="00F96E2D"/>
    <w:rsid w:val="00F97AC2"/>
    <w:rsid w:val="00F97F72"/>
    <w:rsid w:val="00FA11D6"/>
    <w:rsid w:val="00FA1626"/>
    <w:rsid w:val="00FA229C"/>
    <w:rsid w:val="00FA3732"/>
    <w:rsid w:val="00FA38E8"/>
    <w:rsid w:val="00FA3FEF"/>
    <w:rsid w:val="00FA50D5"/>
    <w:rsid w:val="00FA5141"/>
    <w:rsid w:val="00FA5392"/>
    <w:rsid w:val="00FA63EF"/>
    <w:rsid w:val="00FA6611"/>
    <w:rsid w:val="00FA6672"/>
    <w:rsid w:val="00FA6A52"/>
    <w:rsid w:val="00FB160C"/>
    <w:rsid w:val="00FB17F3"/>
    <w:rsid w:val="00FB3288"/>
    <w:rsid w:val="00FB3C8A"/>
    <w:rsid w:val="00FB3CBE"/>
    <w:rsid w:val="00FB407C"/>
    <w:rsid w:val="00FB4401"/>
    <w:rsid w:val="00FB4480"/>
    <w:rsid w:val="00FB5383"/>
    <w:rsid w:val="00FB54B8"/>
    <w:rsid w:val="00FB56BE"/>
    <w:rsid w:val="00FB61D1"/>
    <w:rsid w:val="00FB6267"/>
    <w:rsid w:val="00FB64BA"/>
    <w:rsid w:val="00FB64BD"/>
    <w:rsid w:val="00FB6A3F"/>
    <w:rsid w:val="00FB6D41"/>
    <w:rsid w:val="00FB706D"/>
    <w:rsid w:val="00FB757A"/>
    <w:rsid w:val="00FB7611"/>
    <w:rsid w:val="00FB766C"/>
    <w:rsid w:val="00FC0237"/>
    <w:rsid w:val="00FC058D"/>
    <w:rsid w:val="00FC0826"/>
    <w:rsid w:val="00FC0DF0"/>
    <w:rsid w:val="00FC1277"/>
    <w:rsid w:val="00FC158D"/>
    <w:rsid w:val="00FC1668"/>
    <w:rsid w:val="00FC1B19"/>
    <w:rsid w:val="00FC1B4B"/>
    <w:rsid w:val="00FC2473"/>
    <w:rsid w:val="00FC2EB2"/>
    <w:rsid w:val="00FC3278"/>
    <w:rsid w:val="00FC335E"/>
    <w:rsid w:val="00FC3606"/>
    <w:rsid w:val="00FC3C20"/>
    <w:rsid w:val="00FC3FE4"/>
    <w:rsid w:val="00FC4220"/>
    <w:rsid w:val="00FC475A"/>
    <w:rsid w:val="00FC540D"/>
    <w:rsid w:val="00FC5ECD"/>
    <w:rsid w:val="00FC6B62"/>
    <w:rsid w:val="00FC6E70"/>
    <w:rsid w:val="00FC6EE5"/>
    <w:rsid w:val="00FC7645"/>
    <w:rsid w:val="00FC7767"/>
    <w:rsid w:val="00FC7F40"/>
    <w:rsid w:val="00FD065B"/>
    <w:rsid w:val="00FD0677"/>
    <w:rsid w:val="00FD07AD"/>
    <w:rsid w:val="00FD130C"/>
    <w:rsid w:val="00FD26B1"/>
    <w:rsid w:val="00FD2783"/>
    <w:rsid w:val="00FD27D1"/>
    <w:rsid w:val="00FD2C62"/>
    <w:rsid w:val="00FD2F6C"/>
    <w:rsid w:val="00FD3301"/>
    <w:rsid w:val="00FD398E"/>
    <w:rsid w:val="00FD3B88"/>
    <w:rsid w:val="00FD3CB1"/>
    <w:rsid w:val="00FD406C"/>
    <w:rsid w:val="00FD552C"/>
    <w:rsid w:val="00FD57CC"/>
    <w:rsid w:val="00FD5889"/>
    <w:rsid w:val="00FD5A35"/>
    <w:rsid w:val="00FD5ABF"/>
    <w:rsid w:val="00FD608D"/>
    <w:rsid w:val="00FD6235"/>
    <w:rsid w:val="00FD675A"/>
    <w:rsid w:val="00FD6772"/>
    <w:rsid w:val="00FD6B02"/>
    <w:rsid w:val="00FD726B"/>
    <w:rsid w:val="00FD7706"/>
    <w:rsid w:val="00FE02AC"/>
    <w:rsid w:val="00FE041C"/>
    <w:rsid w:val="00FE09A3"/>
    <w:rsid w:val="00FE1260"/>
    <w:rsid w:val="00FE19FB"/>
    <w:rsid w:val="00FE1D4F"/>
    <w:rsid w:val="00FE21CF"/>
    <w:rsid w:val="00FE2436"/>
    <w:rsid w:val="00FE26DE"/>
    <w:rsid w:val="00FE2D8B"/>
    <w:rsid w:val="00FE2E11"/>
    <w:rsid w:val="00FE5BA2"/>
    <w:rsid w:val="00FE6C16"/>
    <w:rsid w:val="00FE6EF4"/>
    <w:rsid w:val="00FE72EF"/>
    <w:rsid w:val="00FE74DD"/>
    <w:rsid w:val="00FE7ACF"/>
    <w:rsid w:val="00FE7D00"/>
    <w:rsid w:val="00FE7E51"/>
    <w:rsid w:val="00FE7E72"/>
    <w:rsid w:val="00FF0280"/>
    <w:rsid w:val="00FF0966"/>
    <w:rsid w:val="00FF0AC1"/>
    <w:rsid w:val="00FF0B32"/>
    <w:rsid w:val="00FF11C4"/>
    <w:rsid w:val="00FF1B50"/>
    <w:rsid w:val="00FF2256"/>
    <w:rsid w:val="00FF2825"/>
    <w:rsid w:val="00FF2871"/>
    <w:rsid w:val="00FF2941"/>
    <w:rsid w:val="00FF29F7"/>
    <w:rsid w:val="00FF2BBC"/>
    <w:rsid w:val="00FF2E43"/>
    <w:rsid w:val="00FF2EA9"/>
    <w:rsid w:val="00FF3044"/>
    <w:rsid w:val="00FF3CB2"/>
    <w:rsid w:val="00FF41E6"/>
    <w:rsid w:val="00FF4388"/>
    <w:rsid w:val="00FF4FD2"/>
    <w:rsid w:val="00FF5512"/>
    <w:rsid w:val="00FF7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6">
      <o:colormru v:ext="edit" colors="#963,#969696,#77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basedOn w:val="DefaultParagraphFont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basedOn w:val="DefaultParagraphFont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basedOn w:val="DefaultParagraphFont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basedOn w:val="DefaultParagraphFont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basedOn w:val="DefaultParagraphFont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Biljana.tesic@rzs.rs.b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radmila.galic@rzs.rs.ba" TargetMode="External"/><Relationship Id="rId17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anja.stojcevic@rzs.rs.b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dranka.luburic@rzs.rs.b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irjana.bandur@rzs.rs.ba" TargetMode="Externa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mailto:jasminka.milic@rzs.rs.ba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cejvanve\Desktop\Grafik%20za%20medij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tojcevicsa.RZS\Desktop\SANJA\SPOLJNA%20TRGOVINA\za%20medije\Prezentacija,%20od%20avg2011\okt%202012\za%20Graf%20I-X%20201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6582753950137625E-2"/>
          <c:y val="5.8888892635895501E-2"/>
          <c:w val="0.89232142439786621"/>
          <c:h val="0.72433717326570735"/>
        </c:manualLayout>
      </c:layout>
      <c:lineChart>
        <c:grouping val="standard"/>
        <c:ser>
          <c:idx val="0"/>
          <c:order val="0"/>
          <c:spPr>
            <a:ln>
              <a:solidFill>
                <a:srgbClr val="003366"/>
              </a:solidFill>
            </a:ln>
          </c:spPr>
          <c:marker>
            <c:symbol val="none"/>
          </c:marker>
          <c:cat>
            <c:strRef>
              <c:f>'za medije grafik'!$A$2:$A$15</c:f>
              <c:strCache>
                <c:ptCount val="14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  <c:pt idx="13">
                  <c:v>X</c:v>
                </c:pt>
              </c:strCache>
            </c:strRef>
          </c:cat>
          <c:val>
            <c:numRef>
              <c:f>'za medije grafik'!$B$2:$B$15</c:f>
              <c:numCache>
                <c:formatCode>General</c:formatCode>
                <c:ptCount val="14"/>
                <c:pt idx="0">
                  <c:v>807</c:v>
                </c:pt>
                <c:pt idx="1">
                  <c:v>802</c:v>
                </c:pt>
                <c:pt idx="2">
                  <c:v>813</c:v>
                </c:pt>
                <c:pt idx="3">
                  <c:v>815</c:v>
                </c:pt>
                <c:pt idx="4">
                  <c:v>819</c:v>
                </c:pt>
                <c:pt idx="5">
                  <c:v>821</c:v>
                </c:pt>
                <c:pt idx="6">
                  <c:v>814</c:v>
                </c:pt>
                <c:pt idx="7">
                  <c:v>817</c:v>
                </c:pt>
                <c:pt idx="8">
                  <c:v>826</c:v>
                </c:pt>
                <c:pt idx="9">
                  <c:v>818</c:v>
                </c:pt>
                <c:pt idx="10">
                  <c:v>823</c:v>
                </c:pt>
                <c:pt idx="11">
                  <c:v>818</c:v>
                </c:pt>
                <c:pt idx="12">
                  <c:v>804</c:v>
                </c:pt>
                <c:pt idx="13">
                  <c:v>817</c:v>
                </c:pt>
              </c:numCache>
            </c:numRef>
          </c:val>
        </c:ser>
        <c:marker val="1"/>
        <c:axId val="81099776"/>
        <c:axId val="81105664"/>
      </c:lineChart>
      <c:catAx>
        <c:axId val="81099776"/>
        <c:scaling>
          <c:orientation val="minMax"/>
        </c:scaling>
        <c:axPos val="b"/>
        <c:tickLblPos val="nextTo"/>
        <c:spPr>
          <a:ln w="6350">
            <a:solidFill>
              <a:sysClr val="windowText" lastClr="000000"/>
            </a:solidFill>
          </a:ln>
        </c:spPr>
        <c:crossAx val="81105664"/>
        <c:crosses val="autoZero"/>
        <c:auto val="1"/>
        <c:lblAlgn val="ctr"/>
        <c:lblOffset val="100"/>
      </c:catAx>
      <c:valAx>
        <c:axId val="81105664"/>
        <c:scaling>
          <c:orientation val="minMax"/>
          <c:max val="840"/>
          <c:min val="600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tickLblPos val="nextTo"/>
        <c:spPr>
          <a:ln w="6350">
            <a:solidFill>
              <a:sysClr val="windowText" lastClr="000000"/>
            </a:solidFill>
          </a:ln>
        </c:spPr>
        <c:crossAx val="81099776"/>
        <c:crosses val="autoZero"/>
        <c:crossBetween val="between"/>
        <c:majorUnit val="40"/>
        <c:minorUnit val="8"/>
      </c:valAx>
      <c:spPr>
        <a:ln w="3175">
          <a:solidFill>
            <a:sysClr val="window" lastClr="FFFFFF">
              <a:lumMod val="75000"/>
            </a:sysClr>
          </a:solidFill>
        </a:ln>
      </c:spPr>
    </c:plotArea>
    <c:plotVisOnly val="1"/>
  </c:chart>
  <c:spPr>
    <a:ln>
      <a:noFill/>
    </a:ln>
  </c:spPr>
  <c:txPr>
    <a:bodyPr/>
    <a:lstStyle/>
    <a:p>
      <a:pPr>
        <a:defRPr sz="800">
          <a:latin typeface="Tahoma" pitchFamily="34" charset="0"/>
          <a:ea typeface="Tahoma" pitchFamily="34" charset="0"/>
          <a:cs typeface="Tahoma" pitchFamily="34" charset="0"/>
        </a:defRPr>
      </a:pPr>
      <a:endParaRPr lang="en-US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1501509002675174"/>
          <c:y val="5.1400554097404488E-2"/>
          <c:w val="0.73856345292334968"/>
          <c:h val="0.71224919801691455"/>
        </c:manualLayout>
      </c:layout>
      <c:lineChart>
        <c:grouping val="standard"/>
        <c:ser>
          <c:idx val="0"/>
          <c:order val="0"/>
          <c:tx>
            <c:strRef>
              <c:f>zaOktobar2012!$A$2</c:f>
              <c:strCache>
                <c:ptCount val="1"/>
                <c:pt idx="0">
                  <c:v>увоз                          </c:v>
                </c:pt>
              </c:strCache>
            </c:strRef>
          </c:tx>
          <c:spPr>
            <a:ln>
              <a:solidFill>
                <a:srgbClr val="003366"/>
              </a:solidFill>
            </a:ln>
          </c:spPr>
          <c:marker>
            <c:symbol val="none"/>
          </c:marker>
          <c:cat>
            <c:strRef>
              <c:f>zaOktobar2012!$B$1:$N$1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zaOktobar2012!$B$2:$N$2</c:f>
              <c:numCache>
                <c:formatCode>General</c:formatCode>
                <c:ptCount val="13"/>
                <c:pt idx="0">
                  <c:v>395756</c:v>
                </c:pt>
                <c:pt idx="1">
                  <c:v>393355</c:v>
                </c:pt>
                <c:pt idx="2">
                  <c:v>456660</c:v>
                </c:pt>
                <c:pt idx="3">
                  <c:v>290628</c:v>
                </c:pt>
                <c:pt idx="4">
                  <c:v>242652</c:v>
                </c:pt>
                <c:pt idx="5">
                  <c:v>474051</c:v>
                </c:pt>
                <c:pt idx="6">
                  <c:v>372455</c:v>
                </c:pt>
                <c:pt idx="7">
                  <c:v>382975</c:v>
                </c:pt>
                <c:pt idx="8">
                  <c:v>381177</c:v>
                </c:pt>
                <c:pt idx="9">
                  <c:v>427969</c:v>
                </c:pt>
                <c:pt idx="10">
                  <c:v>408779</c:v>
                </c:pt>
                <c:pt idx="11">
                  <c:v>419036</c:v>
                </c:pt>
                <c:pt idx="12">
                  <c:v>486152</c:v>
                </c:pt>
              </c:numCache>
            </c:numRef>
          </c:val>
        </c:ser>
        <c:ser>
          <c:idx val="1"/>
          <c:order val="1"/>
          <c:tx>
            <c:strRef>
              <c:f>zaOktobar2012!$A$3</c:f>
              <c:strCache>
                <c:ptCount val="1"/>
                <c:pt idx="0">
                  <c:v>извоз            </c:v>
                </c:pt>
              </c:strCache>
            </c:strRef>
          </c:tx>
          <c:spPr>
            <a:ln>
              <a:solidFill>
                <a:srgbClr val="99CC00"/>
              </a:solidFill>
            </a:ln>
          </c:spPr>
          <c:marker>
            <c:symbol val="none"/>
          </c:marker>
          <c:cat>
            <c:strRef>
              <c:f>zaOktobar2012!$B$1:$N$1</c:f>
              <c:strCache>
                <c:ptCount val="13"/>
                <c:pt idx="0">
                  <c:v>X</c:v>
                </c:pt>
                <c:pt idx="1">
                  <c:v>XI</c:v>
                </c:pt>
                <c:pt idx="2">
                  <c:v>XII</c:v>
                </c:pt>
                <c:pt idx="3">
                  <c:v>I</c:v>
                </c:pt>
                <c:pt idx="4">
                  <c:v>II</c:v>
                </c:pt>
                <c:pt idx="5">
                  <c:v>III</c:v>
                </c:pt>
                <c:pt idx="6">
                  <c:v>IV</c:v>
                </c:pt>
                <c:pt idx="7">
                  <c:v>V</c:v>
                </c:pt>
                <c:pt idx="8">
                  <c:v>VI</c:v>
                </c:pt>
                <c:pt idx="9">
                  <c:v>VII</c:v>
                </c:pt>
                <c:pt idx="10">
                  <c:v>VIII</c:v>
                </c:pt>
                <c:pt idx="11">
                  <c:v>IX</c:v>
                </c:pt>
                <c:pt idx="12">
                  <c:v>X</c:v>
                </c:pt>
              </c:strCache>
            </c:strRef>
          </c:cat>
          <c:val>
            <c:numRef>
              <c:f>zaOktobar2012!$B$3:$N$3</c:f>
              <c:numCache>
                <c:formatCode>General</c:formatCode>
                <c:ptCount val="13"/>
                <c:pt idx="0">
                  <c:v>220845</c:v>
                </c:pt>
                <c:pt idx="1">
                  <c:v>225498</c:v>
                </c:pt>
                <c:pt idx="2">
                  <c:v>203576</c:v>
                </c:pt>
                <c:pt idx="3">
                  <c:v>158330</c:v>
                </c:pt>
                <c:pt idx="4">
                  <c:v>161327</c:v>
                </c:pt>
                <c:pt idx="5">
                  <c:v>214070</c:v>
                </c:pt>
                <c:pt idx="6">
                  <c:v>204803</c:v>
                </c:pt>
                <c:pt idx="7">
                  <c:v>227243</c:v>
                </c:pt>
                <c:pt idx="8">
                  <c:v>214185</c:v>
                </c:pt>
                <c:pt idx="9">
                  <c:v>218575</c:v>
                </c:pt>
                <c:pt idx="10">
                  <c:v>184558</c:v>
                </c:pt>
                <c:pt idx="11">
                  <c:v>237478</c:v>
                </c:pt>
                <c:pt idx="12">
                  <c:v>213888</c:v>
                </c:pt>
              </c:numCache>
            </c:numRef>
          </c:val>
        </c:ser>
        <c:marker val="1"/>
        <c:axId val="90208128"/>
        <c:axId val="90209664"/>
      </c:lineChart>
      <c:catAx>
        <c:axId val="90208128"/>
        <c:scaling>
          <c:orientation val="minMax"/>
        </c:scaling>
        <c:axPos val="b"/>
        <c:tickLblPos val="nextTo"/>
        <c:spPr>
          <a:ln w="6350">
            <a:solidFill>
              <a:sysClr val="windowText" lastClr="000000"/>
            </a:solidFill>
          </a:ln>
        </c:spPr>
        <c:crossAx val="90209664"/>
        <c:crosses val="autoZero"/>
        <c:auto val="1"/>
        <c:lblAlgn val="ctr"/>
        <c:lblOffset val="100"/>
      </c:catAx>
      <c:valAx>
        <c:axId val="90209664"/>
        <c:scaling>
          <c:orientation val="minMax"/>
        </c:scaling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</a:ln>
          </c:spPr>
        </c:majorGridlines>
        <c:numFmt formatCode="#\ ##0;\-#,##0" sourceLinked="0"/>
        <c:tickLblPos val="nextTo"/>
        <c:spPr>
          <a:ln w="6350">
            <a:solidFill>
              <a:schemeClr val="tx1"/>
            </a:solidFill>
          </a:ln>
        </c:spPr>
        <c:crossAx val="90208128"/>
        <c:crosses val="autoZero"/>
        <c:crossBetween val="between"/>
      </c:valAx>
      <c:spPr>
        <a:ln w="3175">
          <a:solidFill>
            <a:sysClr val="window" lastClr="FFFFFF">
              <a:lumMod val="75000"/>
            </a:sysClr>
          </a:solidFill>
        </a:ln>
      </c:spPr>
    </c:plotArea>
    <c:legend>
      <c:legendPos val="r"/>
      <c:layout>
        <c:manualLayout>
          <c:xMode val="edge"/>
          <c:yMode val="edge"/>
          <c:x val="0.8599650338962076"/>
          <c:y val="6.443095654709835E-2"/>
          <c:w val="0.13669099874979726"/>
          <c:h val="0.16743438320210188"/>
        </c:manualLayout>
      </c:layout>
    </c:legend>
    <c:plotVisOnly val="1"/>
  </c:chart>
  <c:spPr>
    <a:ln>
      <a:noFill/>
    </a:ln>
  </c:spPr>
  <c:txPr>
    <a:bodyPr/>
    <a:lstStyle/>
    <a:p>
      <a:pPr>
        <a:defRPr sz="800">
          <a:latin typeface="Tahoma" pitchFamily="34" charset="0"/>
          <a:ea typeface="Tahoma" pitchFamily="34" charset="0"/>
          <a:cs typeface="Tahoma" pitchFamily="34" charset="0"/>
        </a:defRPr>
      </a:pPr>
      <a:endParaRPr lang="en-US"/>
    </a:p>
  </c:tx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0.11516</cdr:x>
      <cdr:y>0.86735</cdr:y>
    </cdr:from>
    <cdr:to>
      <cdr:x>0.9501</cdr:x>
      <cdr:y>0.95918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517585" y="2199735"/>
          <a:ext cx="3752490" cy="2329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800">
              <a:latin typeface="Tahoma" pitchFamily="34" charset="0"/>
              <a:ea typeface="Tahoma" pitchFamily="34" charset="0"/>
              <a:cs typeface="Tahoma" pitchFamily="34" charset="0"/>
            </a:rPr>
            <a:t>     2011                                                     2012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24847-F419-4098-843E-761D562EE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1733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3, god IV, 19</vt:lpstr>
    </vt:vector>
  </TitlesOfParts>
  <Company>RZSRS</Company>
  <LinksUpToDate>false</LinksUpToDate>
  <CharactersWithSpaces>12611</CharactersWithSpaces>
  <SharedDoc>false</SharedDoc>
  <HLinks>
    <vt:vector size="42" baseType="variant">
      <vt:variant>
        <vt:i4>2621495</vt:i4>
      </vt:variant>
      <vt:variant>
        <vt:i4>24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Files/Content.Outlook/HVIF4827/stat@rzs.rs.ba</vt:lpwstr>
      </vt:variant>
      <vt:variant>
        <vt:lpwstr/>
      </vt:variant>
      <vt:variant>
        <vt:i4>7471187</vt:i4>
      </vt:variant>
      <vt:variant>
        <vt:i4>21</vt:i4>
      </vt:variant>
      <vt:variant>
        <vt:i4>0</vt:i4>
      </vt:variant>
      <vt:variant>
        <vt:i4>5</vt:i4>
      </vt:variant>
      <vt:variant>
        <vt:lpwstr>mailto:miroslav.ilic@rzs.rs.ba</vt:lpwstr>
      </vt:variant>
      <vt:variant>
        <vt:lpwstr/>
      </vt:variant>
      <vt:variant>
        <vt:i4>7733327</vt:i4>
      </vt:variant>
      <vt:variant>
        <vt:i4>18</vt:i4>
      </vt:variant>
      <vt:variant>
        <vt:i4>0</vt:i4>
      </vt:variant>
      <vt:variant>
        <vt:i4>5</vt:i4>
      </vt:variant>
      <vt:variant>
        <vt:lpwstr>mailto:sanela.vasiljevic@rzs.rs.ba</vt:lpwstr>
      </vt:variant>
      <vt:variant>
        <vt:lpwstr/>
      </vt:variant>
      <vt:variant>
        <vt:i4>2621495</vt:i4>
      </vt:variant>
      <vt:variant>
        <vt:i4>15</vt:i4>
      </vt:variant>
      <vt:variant>
        <vt:i4>0</vt:i4>
      </vt:variant>
      <vt:variant>
        <vt:i4>5</vt:i4>
      </vt:variant>
      <vt:variant>
        <vt:lpwstr>../AppData/Local/Microsoft/Windows/Temporary Internet Files/Low/Content.IE5/AppData/Local/Microsoft/Windows/Temporary Internet Files/Low/Content.IE5/AppData/Local/Microsoft/Windows/Temporary Internet Files/Low/Content.IE5/AppData/Local/Microsoft/Windows/Temporary Internet Files/Content.IE5/AppData/Local/Microsoft/Windows/Temporary Internet Files/Content.Outlook/HVIF4827/sanja.stojcevic@rzs.rs.ba</vt:lpwstr>
      </vt:variant>
      <vt:variant>
        <vt:lpwstr/>
      </vt:variant>
      <vt:variant>
        <vt:i4>65571</vt:i4>
      </vt:variant>
      <vt:variant>
        <vt:i4>12</vt:i4>
      </vt:variant>
      <vt:variant>
        <vt:i4>0</vt:i4>
      </vt:variant>
      <vt:variant>
        <vt:i4>5</vt:i4>
      </vt:variant>
      <vt:variant>
        <vt:lpwstr>mailto:mirjana.bandur@rzs.rs.ba</vt:lpwstr>
      </vt:variant>
      <vt:variant>
        <vt:lpwstr/>
      </vt:variant>
      <vt:variant>
        <vt:i4>5374070</vt:i4>
      </vt:variant>
      <vt:variant>
        <vt:i4>9</vt:i4>
      </vt:variant>
      <vt:variant>
        <vt:i4>0</vt:i4>
      </vt:variant>
      <vt:variant>
        <vt:i4>5</vt:i4>
      </vt:variant>
      <vt:variant>
        <vt:lpwstr>mailto:jasminka.milic@rzs.rs.ba</vt:lpwstr>
      </vt:variant>
      <vt:variant>
        <vt:lpwstr/>
      </vt:variant>
      <vt:variant>
        <vt:i4>2621469</vt:i4>
      </vt:variant>
      <vt:variant>
        <vt:i4>6</vt:i4>
      </vt:variant>
      <vt:variant>
        <vt:i4>0</vt:i4>
      </vt:variant>
      <vt:variant>
        <vt:i4>5</vt:i4>
      </vt:variant>
      <vt:variant>
        <vt:lpwstr>mailto:danica.babic@rzs.rs.ba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3, god IV, 19</dc:title>
  <dc:creator>a</dc:creator>
  <cp:lastModifiedBy>cejvanve</cp:lastModifiedBy>
  <cp:revision>3</cp:revision>
  <cp:lastPrinted>2012-11-20T11:07:00Z</cp:lastPrinted>
  <dcterms:created xsi:type="dcterms:W3CDTF">2012-11-20T11:27:00Z</dcterms:created>
  <dcterms:modified xsi:type="dcterms:W3CDTF">2012-11-20T11:43:00Z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